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AE3FD" w14:textId="77777777" w:rsidR="00360195" w:rsidRDefault="00360195">
      <w:pPr>
        <w:rPr>
          <w:rFonts w:ascii="Times New Roman" w:hAnsi="Times New Roman" w:cs="Times New Roman"/>
        </w:rPr>
      </w:pPr>
    </w:p>
    <w:p w14:paraId="287920C0" w14:textId="77777777" w:rsidR="00360195" w:rsidRDefault="00360195">
      <w:pPr>
        <w:rPr>
          <w:rFonts w:ascii="Times New Roman" w:hAnsi="Times New Roman" w:cs="Times New Roman"/>
        </w:rPr>
      </w:pPr>
    </w:p>
    <w:p w14:paraId="49EA364C" w14:textId="77777777" w:rsidR="00360195" w:rsidRDefault="00360195">
      <w:pPr>
        <w:rPr>
          <w:rFonts w:ascii="Times New Roman" w:hAnsi="Times New Roman" w:cs="Times New Roman"/>
        </w:rPr>
      </w:pPr>
    </w:p>
    <w:p w14:paraId="3931E591" w14:textId="77777777" w:rsidR="00360195" w:rsidRDefault="00360195">
      <w:pPr>
        <w:rPr>
          <w:rFonts w:ascii="Times New Roman" w:hAnsi="Times New Roman" w:cs="Times New Roman"/>
        </w:rPr>
      </w:pPr>
    </w:p>
    <w:p w14:paraId="4A40AAFD" w14:textId="77777777" w:rsidR="00360195" w:rsidRDefault="00360195">
      <w:pPr>
        <w:rPr>
          <w:rFonts w:ascii="Times New Roman" w:hAnsi="Times New Roman" w:cs="Times New Roman"/>
        </w:rPr>
      </w:pPr>
    </w:p>
    <w:p w14:paraId="2DEC9868" w14:textId="77777777" w:rsidR="00360195" w:rsidRDefault="00360195">
      <w:pPr>
        <w:rPr>
          <w:rFonts w:ascii="Times New Roman" w:hAnsi="Times New Roman" w:cs="Times New Roman"/>
        </w:rPr>
      </w:pPr>
    </w:p>
    <w:p w14:paraId="689FA838" w14:textId="77777777" w:rsidR="00360195" w:rsidRDefault="00360195">
      <w:pPr>
        <w:rPr>
          <w:rFonts w:ascii="Times New Roman" w:hAnsi="Times New Roman" w:cs="Times New Roman"/>
        </w:rPr>
      </w:pPr>
    </w:p>
    <w:p w14:paraId="50054F66" w14:textId="77777777" w:rsidR="00360195" w:rsidRPr="00360195" w:rsidRDefault="00360195" w:rsidP="00360195">
      <w:pPr>
        <w:jc w:val="center"/>
        <w:rPr>
          <w:rFonts w:ascii="Times New Roman" w:hAnsi="Times New Roman" w:cs="Times New Roman"/>
          <w:b/>
          <w:bCs/>
          <w:sz w:val="32"/>
          <w:szCs w:val="32"/>
        </w:rPr>
      </w:pPr>
      <w:r w:rsidRPr="00360195">
        <w:rPr>
          <w:rFonts w:ascii="Times New Roman" w:hAnsi="Times New Roman" w:cs="Times New Roman"/>
          <w:b/>
          <w:bCs/>
          <w:sz w:val="32"/>
          <w:szCs w:val="32"/>
        </w:rPr>
        <w:t>Operation Manual</w:t>
      </w:r>
    </w:p>
    <w:p w14:paraId="76C3DAD6" w14:textId="77777777" w:rsidR="00360195" w:rsidRDefault="00360195" w:rsidP="00360195">
      <w:pPr>
        <w:jc w:val="center"/>
        <w:rPr>
          <w:rFonts w:ascii="Times New Roman" w:hAnsi="Times New Roman" w:cs="Times New Roman"/>
        </w:rPr>
      </w:pPr>
      <w:r>
        <w:rPr>
          <w:rFonts w:ascii="Times New Roman" w:hAnsi="Times New Roman" w:cs="Times New Roman"/>
        </w:rPr>
        <w:t xml:space="preserve">Team 504: Water Filtration System </w:t>
      </w:r>
    </w:p>
    <w:p w14:paraId="52AF3B54" w14:textId="77777777" w:rsidR="00360195" w:rsidRDefault="00360195" w:rsidP="00360195">
      <w:pPr>
        <w:jc w:val="center"/>
        <w:rPr>
          <w:rFonts w:ascii="Times New Roman" w:hAnsi="Times New Roman" w:cs="Times New Roman"/>
        </w:rPr>
      </w:pPr>
      <w:r>
        <w:rPr>
          <w:rFonts w:ascii="Times New Roman" w:hAnsi="Times New Roman" w:cs="Times New Roman"/>
        </w:rPr>
        <w:t>Sponsored by Apollo Renal Therapeutics, Artemis Plastics LLC.</w:t>
      </w:r>
    </w:p>
    <w:p w14:paraId="2783DB76" w14:textId="77777777" w:rsidR="00360195" w:rsidRDefault="00360195" w:rsidP="00360195">
      <w:pPr>
        <w:jc w:val="center"/>
        <w:rPr>
          <w:rFonts w:ascii="Times New Roman" w:hAnsi="Times New Roman" w:cs="Times New Roman"/>
        </w:rPr>
      </w:pPr>
    </w:p>
    <w:p w14:paraId="3B3DC01A" w14:textId="08073481" w:rsidR="00360195" w:rsidRDefault="002432B5" w:rsidP="00360195">
      <w:pPr>
        <w:jc w:val="center"/>
        <w:rPr>
          <w:rFonts w:ascii="Times New Roman" w:hAnsi="Times New Roman" w:cs="Times New Roman"/>
        </w:rPr>
      </w:pPr>
      <w:r>
        <w:rPr>
          <w:rFonts w:ascii="Times New Roman" w:hAnsi="Times New Roman" w:cs="Times New Roman"/>
          <w:noProof/>
        </w:rPr>
        <w:drawing>
          <wp:inline distT="0" distB="0" distL="0" distR="0" wp14:anchorId="1775FA5A" wp14:editId="7274FF7D">
            <wp:extent cx="3558540" cy="873287"/>
            <wp:effectExtent l="0" t="0" r="3810" b="3175"/>
            <wp:docPr id="11078826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2605" name="Picture 1"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8600" cy="878210"/>
                    </a:xfrm>
                    <a:prstGeom prst="rect">
                      <a:avLst/>
                    </a:prstGeom>
                  </pic:spPr>
                </pic:pic>
              </a:graphicData>
            </a:graphic>
          </wp:inline>
        </w:drawing>
      </w:r>
      <w:r w:rsidR="00A66E4E">
        <w:rPr>
          <w:rFonts w:ascii="Times New Roman" w:hAnsi="Times New Roman" w:cs="Times New Roman"/>
        </w:rPr>
        <w:t xml:space="preserve"> </w:t>
      </w:r>
    </w:p>
    <w:tbl>
      <w:tblPr>
        <w:tblStyle w:val="TableGrid"/>
        <w:tblpPr w:leftFromText="180" w:rightFromText="180" w:vertAnchor="text" w:horzAnchor="margin" w:tblpXSpec="center"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2094"/>
      </w:tblGrid>
      <w:tr w:rsidR="00700B63" w14:paraId="717910FE" w14:textId="77777777" w:rsidTr="00700B63">
        <w:trPr>
          <w:trHeight w:val="325"/>
        </w:trPr>
        <w:tc>
          <w:tcPr>
            <w:tcW w:w="2094" w:type="dxa"/>
          </w:tcPr>
          <w:p w14:paraId="0F6D5C06" w14:textId="77777777" w:rsidR="00700B63" w:rsidRDefault="00700B63" w:rsidP="00700B63">
            <w:pPr>
              <w:jc w:val="center"/>
              <w:rPr>
                <w:rFonts w:ascii="Times New Roman" w:hAnsi="Times New Roman" w:cs="Times New Roman"/>
              </w:rPr>
            </w:pPr>
            <w:r>
              <w:rPr>
                <w:rFonts w:ascii="Times New Roman" w:hAnsi="Times New Roman" w:cs="Times New Roman"/>
              </w:rPr>
              <w:t>Name:</w:t>
            </w:r>
          </w:p>
        </w:tc>
        <w:tc>
          <w:tcPr>
            <w:tcW w:w="2094" w:type="dxa"/>
          </w:tcPr>
          <w:p w14:paraId="717004E7" w14:textId="77777777" w:rsidR="00700B63" w:rsidRDefault="00700B63" w:rsidP="00700B63">
            <w:pPr>
              <w:jc w:val="center"/>
              <w:rPr>
                <w:rFonts w:ascii="Times New Roman" w:hAnsi="Times New Roman" w:cs="Times New Roman"/>
              </w:rPr>
            </w:pPr>
            <w:r>
              <w:rPr>
                <w:rFonts w:ascii="Times New Roman" w:hAnsi="Times New Roman" w:cs="Times New Roman"/>
              </w:rPr>
              <w:t>Email:</w:t>
            </w:r>
          </w:p>
        </w:tc>
      </w:tr>
      <w:tr w:rsidR="00700B63" w14:paraId="55C9FB09" w14:textId="77777777" w:rsidTr="00700B63">
        <w:trPr>
          <w:trHeight w:val="325"/>
        </w:trPr>
        <w:tc>
          <w:tcPr>
            <w:tcW w:w="2094" w:type="dxa"/>
          </w:tcPr>
          <w:p w14:paraId="4C8DE2DF" w14:textId="77777777" w:rsidR="00700B63" w:rsidRDefault="00700B63" w:rsidP="00700B63">
            <w:pPr>
              <w:rPr>
                <w:rFonts w:ascii="Times New Roman" w:hAnsi="Times New Roman" w:cs="Times New Roman"/>
              </w:rPr>
            </w:pPr>
            <w:r>
              <w:rPr>
                <w:rFonts w:ascii="Times New Roman" w:hAnsi="Times New Roman" w:cs="Times New Roman"/>
              </w:rPr>
              <w:t xml:space="preserve">Kencin Autry     </w:t>
            </w:r>
          </w:p>
        </w:tc>
        <w:tc>
          <w:tcPr>
            <w:tcW w:w="2094" w:type="dxa"/>
          </w:tcPr>
          <w:p w14:paraId="7A4575ED" w14:textId="77777777" w:rsidR="00700B63" w:rsidRDefault="00700B63" w:rsidP="00700B63">
            <w:pPr>
              <w:rPr>
                <w:rFonts w:ascii="Times New Roman" w:hAnsi="Times New Roman" w:cs="Times New Roman"/>
              </w:rPr>
            </w:pPr>
            <w:r>
              <w:rPr>
                <w:rFonts w:ascii="Times New Roman" w:hAnsi="Times New Roman" w:cs="Times New Roman"/>
              </w:rPr>
              <w:t>kba20a@fsu.edu</w:t>
            </w:r>
          </w:p>
        </w:tc>
      </w:tr>
      <w:tr w:rsidR="00700B63" w14:paraId="6A70661B" w14:textId="77777777" w:rsidTr="00700B63">
        <w:trPr>
          <w:trHeight w:val="311"/>
        </w:trPr>
        <w:tc>
          <w:tcPr>
            <w:tcW w:w="2094" w:type="dxa"/>
          </w:tcPr>
          <w:p w14:paraId="40B05E83" w14:textId="77777777" w:rsidR="00700B63" w:rsidRDefault="00700B63" w:rsidP="00700B63">
            <w:pPr>
              <w:rPr>
                <w:rFonts w:ascii="Times New Roman" w:hAnsi="Times New Roman" w:cs="Times New Roman"/>
              </w:rPr>
            </w:pPr>
            <w:r>
              <w:rPr>
                <w:rFonts w:ascii="Times New Roman" w:hAnsi="Times New Roman" w:cs="Times New Roman"/>
              </w:rPr>
              <w:t>Matthew Kennedy</w:t>
            </w:r>
          </w:p>
        </w:tc>
        <w:tc>
          <w:tcPr>
            <w:tcW w:w="2094" w:type="dxa"/>
          </w:tcPr>
          <w:p w14:paraId="4926A40D" w14:textId="77777777" w:rsidR="00700B63" w:rsidRDefault="00700B63" w:rsidP="00700B63">
            <w:pPr>
              <w:rPr>
                <w:rFonts w:ascii="Times New Roman" w:hAnsi="Times New Roman" w:cs="Times New Roman"/>
              </w:rPr>
            </w:pPr>
          </w:p>
        </w:tc>
      </w:tr>
      <w:tr w:rsidR="00700B63" w14:paraId="008ECD7F" w14:textId="77777777" w:rsidTr="00700B63">
        <w:trPr>
          <w:trHeight w:val="325"/>
        </w:trPr>
        <w:tc>
          <w:tcPr>
            <w:tcW w:w="2094" w:type="dxa"/>
          </w:tcPr>
          <w:p w14:paraId="7509FC69" w14:textId="77777777" w:rsidR="00700B63" w:rsidRDefault="00700B63" w:rsidP="00700B63">
            <w:pPr>
              <w:rPr>
                <w:rFonts w:ascii="Times New Roman" w:hAnsi="Times New Roman" w:cs="Times New Roman"/>
              </w:rPr>
            </w:pPr>
            <w:r>
              <w:rPr>
                <w:rFonts w:ascii="Times New Roman" w:hAnsi="Times New Roman" w:cs="Times New Roman"/>
              </w:rPr>
              <w:t>Lapadre Proctor</w:t>
            </w:r>
          </w:p>
        </w:tc>
        <w:tc>
          <w:tcPr>
            <w:tcW w:w="2094" w:type="dxa"/>
          </w:tcPr>
          <w:p w14:paraId="1B2549D9" w14:textId="152BF66F" w:rsidR="00700B63" w:rsidRDefault="48AF7325" w:rsidP="00700B63">
            <w:pPr>
              <w:rPr>
                <w:rFonts w:ascii="Times New Roman" w:hAnsi="Times New Roman" w:cs="Times New Roman"/>
              </w:rPr>
            </w:pPr>
            <w:r w:rsidRPr="50B373E4">
              <w:rPr>
                <w:rFonts w:ascii="Times New Roman" w:hAnsi="Times New Roman" w:cs="Times New Roman"/>
              </w:rPr>
              <w:t>ljp20@fsu.edu</w:t>
            </w:r>
          </w:p>
        </w:tc>
      </w:tr>
      <w:tr w:rsidR="00700B63" w14:paraId="615D5D70" w14:textId="77777777" w:rsidTr="00700B63">
        <w:trPr>
          <w:trHeight w:val="325"/>
        </w:trPr>
        <w:tc>
          <w:tcPr>
            <w:tcW w:w="2094" w:type="dxa"/>
          </w:tcPr>
          <w:p w14:paraId="016E3571" w14:textId="77777777" w:rsidR="00700B63" w:rsidRDefault="00700B63" w:rsidP="00700B63">
            <w:pPr>
              <w:rPr>
                <w:rFonts w:ascii="Times New Roman" w:hAnsi="Times New Roman" w:cs="Times New Roman"/>
              </w:rPr>
            </w:pPr>
            <w:r>
              <w:rPr>
                <w:rFonts w:ascii="Times New Roman" w:hAnsi="Times New Roman" w:cs="Times New Roman"/>
              </w:rPr>
              <w:t>Timothy Norman</w:t>
            </w:r>
          </w:p>
        </w:tc>
        <w:tc>
          <w:tcPr>
            <w:tcW w:w="2094" w:type="dxa"/>
          </w:tcPr>
          <w:p w14:paraId="7C04DB48" w14:textId="77777777" w:rsidR="00700B63" w:rsidRDefault="00700B63" w:rsidP="00700B63">
            <w:pPr>
              <w:rPr>
                <w:rFonts w:ascii="Times New Roman" w:hAnsi="Times New Roman" w:cs="Times New Roman"/>
              </w:rPr>
            </w:pPr>
          </w:p>
        </w:tc>
      </w:tr>
      <w:tr w:rsidR="00700B63" w14:paraId="7C5B8FD9" w14:textId="77777777" w:rsidTr="00700B63">
        <w:trPr>
          <w:trHeight w:val="325"/>
        </w:trPr>
        <w:tc>
          <w:tcPr>
            <w:tcW w:w="2094" w:type="dxa"/>
          </w:tcPr>
          <w:p w14:paraId="55D68227" w14:textId="77777777" w:rsidR="00700B63" w:rsidRDefault="00700B63" w:rsidP="00700B63">
            <w:pPr>
              <w:rPr>
                <w:rFonts w:ascii="Times New Roman" w:hAnsi="Times New Roman" w:cs="Times New Roman"/>
              </w:rPr>
            </w:pPr>
            <w:r>
              <w:rPr>
                <w:rFonts w:ascii="Times New Roman" w:hAnsi="Times New Roman" w:cs="Times New Roman"/>
              </w:rPr>
              <w:t xml:space="preserve">Lily Thompson          </w:t>
            </w:r>
          </w:p>
        </w:tc>
        <w:tc>
          <w:tcPr>
            <w:tcW w:w="2094" w:type="dxa"/>
          </w:tcPr>
          <w:p w14:paraId="214C04A9" w14:textId="77777777" w:rsidR="00700B63" w:rsidRDefault="00700B63" w:rsidP="00700B63">
            <w:pPr>
              <w:rPr>
                <w:rFonts w:ascii="Times New Roman" w:hAnsi="Times New Roman" w:cs="Times New Roman"/>
              </w:rPr>
            </w:pPr>
            <w:r w:rsidRPr="00726EE2">
              <w:rPr>
                <w:rFonts w:ascii="Times New Roman" w:hAnsi="Times New Roman" w:cs="Times New Roman"/>
              </w:rPr>
              <w:t>lat20d@fsu.edu</w:t>
            </w:r>
          </w:p>
        </w:tc>
      </w:tr>
    </w:tbl>
    <w:p w14:paraId="4AFF74DF" w14:textId="77777777" w:rsidR="00360195" w:rsidRDefault="00360195" w:rsidP="00360195">
      <w:pPr>
        <w:jc w:val="center"/>
        <w:rPr>
          <w:rFonts w:ascii="Times New Roman" w:hAnsi="Times New Roman" w:cs="Times New Roman"/>
        </w:rPr>
      </w:pPr>
    </w:p>
    <w:p w14:paraId="56F34856" w14:textId="77777777" w:rsidR="00A66E4E" w:rsidRDefault="00A66E4E" w:rsidP="00360195">
      <w:pPr>
        <w:jc w:val="center"/>
        <w:rPr>
          <w:rFonts w:ascii="Times New Roman" w:hAnsi="Times New Roman" w:cs="Times New Roman"/>
        </w:rPr>
      </w:pPr>
    </w:p>
    <w:p w14:paraId="5E136EC4" w14:textId="77777777" w:rsidR="00A66E4E" w:rsidRDefault="00A66E4E" w:rsidP="00360195">
      <w:pPr>
        <w:jc w:val="center"/>
        <w:rPr>
          <w:rFonts w:ascii="Times New Roman" w:hAnsi="Times New Roman" w:cs="Times New Roman"/>
        </w:rPr>
      </w:pPr>
    </w:p>
    <w:p w14:paraId="076372E0" w14:textId="77777777" w:rsidR="00A66E4E" w:rsidRDefault="00A66E4E" w:rsidP="00360195">
      <w:pPr>
        <w:jc w:val="center"/>
        <w:rPr>
          <w:rFonts w:ascii="Times New Roman" w:hAnsi="Times New Roman" w:cs="Times New Roman"/>
        </w:rPr>
      </w:pPr>
    </w:p>
    <w:p w14:paraId="209A6420" w14:textId="77777777" w:rsidR="00A66E4E" w:rsidRDefault="00A66E4E" w:rsidP="00360195">
      <w:pPr>
        <w:jc w:val="center"/>
        <w:rPr>
          <w:rFonts w:ascii="Times New Roman" w:hAnsi="Times New Roman" w:cs="Times New Roman"/>
        </w:rPr>
      </w:pPr>
    </w:p>
    <w:p w14:paraId="3E96ACF9" w14:textId="77777777" w:rsidR="00A66E4E" w:rsidRDefault="00A66E4E" w:rsidP="00360195">
      <w:pPr>
        <w:jc w:val="center"/>
        <w:rPr>
          <w:rFonts w:ascii="Times New Roman" w:hAnsi="Times New Roman" w:cs="Times New Roman"/>
        </w:rPr>
      </w:pPr>
    </w:p>
    <w:p w14:paraId="24CDB829" w14:textId="77777777" w:rsidR="00A66E4E" w:rsidRDefault="00A66E4E" w:rsidP="00360195">
      <w:pPr>
        <w:jc w:val="center"/>
        <w:rPr>
          <w:rFonts w:ascii="Times New Roman" w:hAnsi="Times New Roman" w:cs="Times New Roman"/>
        </w:rPr>
      </w:pPr>
    </w:p>
    <w:p w14:paraId="4FB0CC86" w14:textId="77777777" w:rsidR="00A66E4E" w:rsidRDefault="00A66E4E" w:rsidP="00360195">
      <w:pPr>
        <w:jc w:val="center"/>
        <w:rPr>
          <w:rFonts w:ascii="Times New Roman" w:hAnsi="Times New Roman" w:cs="Times New Roman"/>
        </w:rPr>
      </w:pPr>
    </w:p>
    <w:p w14:paraId="6DECB670" w14:textId="77777777" w:rsidR="00A66E4E" w:rsidRDefault="00A66E4E" w:rsidP="00360195">
      <w:pPr>
        <w:jc w:val="center"/>
        <w:rPr>
          <w:rFonts w:ascii="Times New Roman" w:hAnsi="Times New Roman" w:cs="Times New Roman"/>
        </w:rPr>
      </w:pPr>
    </w:p>
    <w:p w14:paraId="3ACA1782" w14:textId="77777777" w:rsidR="00360195" w:rsidRDefault="00360195" w:rsidP="00360195">
      <w:pPr>
        <w:jc w:val="center"/>
        <w:rPr>
          <w:rFonts w:ascii="Times New Roman" w:hAnsi="Times New Roman" w:cs="Times New Roman"/>
        </w:rPr>
      </w:pPr>
    </w:p>
    <w:p w14:paraId="5F5BAF9A" w14:textId="77777777" w:rsidR="00360195" w:rsidRDefault="00360195" w:rsidP="00360195">
      <w:pPr>
        <w:jc w:val="center"/>
        <w:rPr>
          <w:rFonts w:ascii="Times New Roman" w:hAnsi="Times New Roman" w:cs="Times New Roman"/>
        </w:rPr>
      </w:pPr>
      <w:r>
        <w:rPr>
          <w:rFonts w:ascii="Times New Roman" w:hAnsi="Times New Roman" w:cs="Times New Roman"/>
        </w:rPr>
        <w:t>FAMU-FSU College of Engineering</w:t>
      </w:r>
    </w:p>
    <w:p w14:paraId="5B6C7D1D" w14:textId="77777777" w:rsidR="00360195" w:rsidRDefault="00360195" w:rsidP="00360195">
      <w:pPr>
        <w:jc w:val="center"/>
        <w:rPr>
          <w:rFonts w:ascii="Times New Roman" w:hAnsi="Times New Roman" w:cs="Times New Roman"/>
        </w:rPr>
      </w:pPr>
      <w:r>
        <w:rPr>
          <w:rFonts w:ascii="Times New Roman" w:hAnsi="Times New Roman" w:cs="Times New Roman"/>
        </w:rPr>
        <w:t>Florida State University</w:t>
      </w:r>
    </w:p>
    <w:p w14:paraId="6C089707" w14:textId="77777777" w:rsidR="00360195" w:rsidRDefault="00360195" w:rsidP="00360195">
      <w:pPr>
        <w:jc w:val="center"/>
        <w:rPr>
          <w:rFonts w:ascii="Times New Roman" w:hAnsi="Times New Roman" w:cs="Times New Roman"/>
        </w:rPr>
      </w:pPr>
      <w:r>
        <w:rPr>
          <w:rFonts w:ascii="Times New Roman" w:hAnsi="Times New Roman" w:cs="Times New Roman"/>
        </w:rPr>
        <w:t>Dr. Shayne McConomy</w:t>
      </w:r>
    </w:p>
    <w:p w14:paraId="2096CB0D" w14:textId="77777777" w:rsidR="00360195" w:rsidRDefault="00360195" w:rsidP="00360195">
      <w:pPr>
        <w:jc w:val="center"/>
        <w:rPr>
          <w:rFonts w:ascii="Times New Roman" w:hAnsi="Times New Roman" w:cs="Times New Roman"/>
        </w:rPr>
      </w:pPr>
      <w:r>
        <w:rPr>
          <w:rFonts w:ascii="Times New Roman" w:hAnsi="Times New Roman" w:cs="Times New Roman"/>
        </w:rPr>
        <w:t>March 29</w:t>
      </w:r>
      <w:r w:rsidRPr="00360195">
        <w:rPr>
          <w:rFonts w:ascii="Times New Roman" w:hAnsi="Times New Roman" w:cs="Times New Roman"/>
          <w:vertAlign w:val="superscript"/>
        </w:rPr>
        <w:t>th</w:t>
      </w:r>
      <w:r>
        <w:rPr>
          <w:rFonts w:ascii="Times New Roman" w:hAnsi="Times New Roman" w:cs="Times New Roman"/>
        </w:rPr>
        <w:t>, 2024</w:t>
      </w:r>
    </w:p>
    <w:p w14:paraId="53F86D97" w14:textId="77777777" w:rsidR="002465BC" w:rsidRDefault="002465BC" w:rsidP="00360195">
      <w:pPr>
        <w:jc w:val="center"/>
        <w:rPr>
          <w:rFonts w:ascii="Times New Roman" w:hAnsi="Times New Roman" w:cs="Times New Roman"/>
        </w:rPr>
      </w:pPr>
    </w:p>
    <w:p w14:paraId="7C9118B6" w14:textId="77777777" w:rsidR="002465BC" w:rsidRDefault="002465BC" w:rsidP="00360195">
      <w:pPr>
        <w:jc w:val="center"/>
        <w:rPr>
          <w:rFonts w:ascii="Times New Roman" w:hAnsi="Times New Roman" w:cs="Times New Roman"/>
        </w:rPr>
      </w:pPr>
    </w:p>
    <w:p w14:paraId="656DFCAB" w14:textId="77777777" w:rsidR="002465BC" w:rsidRDefault="002465BC" w:rsidP="00360195">
      <w:pPr>
        <w:jc w:val="center"/>
        <w:rPr>
          <w:rFonts w:ascii="Times New Roman" w:hAnsi="Times New Roman" w:cs="Times New Roman"/>
        </w:rPr>
      </w:pPr>
    </w:p>
    <w:p w14:paraId="47832462" w14:textId="77777777" w:rsidR="002465BC" w:rsidRDefault="002465BC" w:rsidP="00360195">
      <w:pPr>
        <w:jc w:val="center"/>
        <w:rPr>
          <w:rFonts w:ascii="Times New Roman" w:hAnsi="Times New Roman" w:cs="Times New Roman"/>
        </w:rPr>
      </w:pPr>
    </w:p>
    <w:p w14:paraId="0D178B89" w14:textId="77777777" w:rsidR="002465BC" w:rsidRDefault="002465BC" w:rsidP="00360195">
      <w:pPr>
        <w:jc w:val="center"/>
        <w:rPr>
          <w:rFonts w:ascii="Times New Roman" w:hAnsi="Times New Roman" w:cs="Times New Roman"/>
        </w:rPr>
      </w:pPr>
    </w:p>
    <w:p w14:paraId="5B50C8A1" w14:textId="77777777" w:rsidR="002465BC" w:rsidRDefault="002465BC" w:rsidP="00360195">
      <w:pPr>
        <w:jc w:val="center"/>
        <w:rPr>
          <w:rFonts w:ascii="Times New Roman" w:hAnsi="Times New Roman" w:cs="Times New Roman"/>
        </w:rPr>
      </w:pPr>
    </w:p>
    <w:p w14:paraId="452DBBBA" w14:textId="77777777" w:rsidR="002465BC" w:rsidRDefault="002465BC" w:rsidP="00360195">
      <w:pPr>
        <w:jc w:val="center"/>
        <w:rPr>
          <w:rFonts w:ascii="Times New Roman" w:hAnsi="Times New Roman" w:cs="Times New Roman"/>
        </w:rPr>
      </w:pPr>
    </w:p>
    <w:p w14:paraId="0687B65A" w14:textId="77777777" w:rsidR="002465BC" w:rsidRDefault="002465BC" w:rsidP="00360195">
      <w:pPr>
        <w:jc w:val="center"/>
        <w:rPr>
          <w:rFonts w:ascii="Times New Roman" w:hAnsi="Times New Roman" w:cs="Times New Roman"/>
        </w:rPr>
      </w:pPr>
    </w:p>
    <w:p w14:paraId="558B68DD" w14:textId="247038D1" w:rsidR="002465BC" w:rsidRDefault="002465BC" w:rsidP="06B30813">
      <w:pPr>
        <w:jc w:val="center"/>
        <w:rPr>
          <w:rFonts w:ascii="Times New Roman" w:hAnsi="Times New Roman" w:cs="Times New Roman"/>
        </w:rPr>
      </w:pPr>
    </w:p>
    <w:sdt>
      <w:sdtPr>
        <w:rPr>
          <w:rFonts w:asciiTheme="minorHAnsi" w:eastAsiaTheme="minorEastAsia" w:hAnsiTheme="minorHAnsi" w:cstheme="minorBidi"/>
          <w:bCs w:val="0"/>
          <w:color w:val="auto"/>
          <w:kern w:val="2"/>
          <w:sz w:val="24"/>
          <w:szCs w:val="24"/>
          <w14:ligatures w14:val="standardContextual"/>
        </w:rPr>
        <w:id w:val="-2020532564"/>
        <w:docPartObj>
          <w:docPartGallery w:val="Table of Contents"/>
          <w:docPartUnique/>
        </w:docPartObj>
      </w:sdtPr>
      <w:sdtEndPr>
        <w:rPr>
          <w:b/>
          <w:bCs/>
        </w:rPr>
      </w:sdtEndPr>
      <w:sdtContent>
        <w:p w14:paraId="746793BA" w14:textId="0594E961" w:rsidR="00167D49" w:rsidRPr="00767D49" w:rsidRDefault="00167D49">
          <w:pPr>
            <w:pStyle w:val="TOCHeading"/>
            <w:rPr>
              <w:rFonts w:cs="Times New Roman"/>
            </w:rPr>
          </w:pPr>
          <w:r w:rsidRPr="00767D49">
            <w:rPr>
              <w:rFonts w:cs="Times New Roman"/>
            </w:rPr>
            <w:t>Table of Contents</w:t>
          </w:r>
        </w:p>
        <w:p w14:paraId="0E0D5479" w14:textId="6DCE262F" w:rsidR="00394325" w:rsidRDefault="00767D49">
          <w:pPr>
            <w:pStyle w:val="TOC1"/>
            <w:tabs>
              <w:tab w:val="left" w:pos="480"/>
              <w:tab w:val="right" w:leader="dot" w:pos="9350"/>
            </w:tabs>
            <w:rPr>
              <w:rFonts w:asciiTheme="minorHAnsi" w:eastAsiaTheme="minorEastAsia" w:hAnsiTheme="minorHAnsi" w:cstheme="minorBidi"/>
              <w:b w:val="0"/>
              <w:bCs w:val="0"/>
              <w:noProof/>
              <w:sz w:val="24"/>
              <w:szCs w:val="24"/>
            </w:rPr>
          </w:pPr>
          <w:r>
            <w:rPr>
              <w:rFonts w:cs="Times New Roman"/>
              <w:b w:val="0"/>
              <w:bCs w:val="0"/>
            </w:rPr>
            <w:fldChar w:fldCharType="begin"/>
          </w:r>
          <w:r>
            <w:rPr>
              <w:rFonts w:cs="Times New Roman"/>
              <w:b w:val="0"/>
              <w:bCs w:val="0"/>
            </w:rPr>
            <w:instrText xml:space="preserve"> TOC \o "1-3" \h \z \u </w:instrText>
          </w:r>
          <w:r>
            <w:rPr>
              <w:rFonts w:cs="Times New Roman"/>
              <w:b w:val="0"/>
              <w:bCs w:val="0"/>
            </w:rPr>
            <w:fldChar w:fldCharType="separate"/>
          </w:r>
          <w:hyperlink w:anchor="_Toc162617558" w:history="1">
            <w:r w:rsidR="00394325" w:rsidRPr="000B5705">
              <w:rPr>
                <w:rStyle w:val="Hyperlink"/>
                <w:noProof/>
                <w14:ligatures w14:val="none"/>
                <w14:numSpacing w14:val="proportional"/>
              </w:rPr>
              <w:t>I.</w:t>
            </w:r>
            <w:r w:rsidR="00394325">
              <w:rPr>
                <w:rFonts w:asciiTheme="minorHAnsi" w:eastAsiaTheme="minorEastAsia" w:hAnsiTheme="minorHAnsi" w:cstheme="minorBidi"/>
                <w:b w:val="0"/>
                <w:bCs w:val="0"/>
                <w:noProof/>
                <w:sz w:val="24"/>
                <w:szCs w:val="24"/>
              </w:rPr>
              <w:tab/>
            </w:r>
            <w:r w:rsidR="00394325" w:rsidRPr="000B5705">
              <w:rPr>
                <w:rStyle w:val="Hyperlink"/>
                <w:noProof/>
              </w:rPr>
              <w:t>Project Overview</w:t>
            </w:r>
            <w:r w:rsidR="00394325">
              <w:rPr>
                <w:noProof/>
                <w:webHidden/>
              </w:rPr>
              <w:tab/>
            </w:r>
            <w:r w:rsidR="00394325">
              <w:rPr>
                <w:noProof/>
                <w:webHidden/>
              </w:rPr>
              <w:fldChar w:fldCharType="begin"/>
            </w:r>
            <w:r w:rsidR="00394325">
              <w:rPr>
                <w:noProof/>
                <w:webHidden/>
              </w:rPr>
              <w:instrText xml:space="preserve"> PAGEREF _Toc162617558 \h </w:instrText>
            </w:r>
            <w:r w:rsidR="00394325">
              <w:rPr>
                <w:noProof/>
                <w:webHidden/>
              </w:rPr>
            </w:r>
            <w:r w:rsidR="00394325">
              <w:rPr>
                <w:noProof/>
                <w:webHidden/>
              </w:rPr>
              <w:fldChar w:fldCharType="separate"/>
            </w:r>
            <w:r w:rsidR="00394325">
              <w:rPr>
                <w:noProof/>
                <w:webHidden/>
              </w:rPr>
              <w:t>2</w:t>
            </w:r>
            <w:r w:rsidR="00394325">
              <w:rPr>
                <w:noProof/>
                <w:webHidden/>
              </w:rPr>
              <w:fldChar w:fldCharType="end"/>
            </w:r>
          </w:hyperlink>
        </w:p>
        <w:p w14:paraId="306E4D5F" w14:textId="3F09ECA0" w:rsidR="00394325" w:rsidRDefault="002D5E90">
          <w:pPr>
            <w:pStyle w:val="TOC1"/>
            <w:tabs>
              <w:tab w:val="left" w:pos="480"/>
              <w:tab w:val="right" w:leader="dot" w:pos="9350"/>
            </w:tabs>
            <w:rPr>
              <w:rFonts w:asciiTheme="minorHAnsi" w:eastAsiaTheme="minorEastAsia" w:hAnsiTheme="minorHAnsi" w:cstheme="minorBidi"/>
              <w:b w:val="0"/>
              <w:bCs w:val="0"/>
              <w:noProof/>
              <w:sz w:val="24"/>
              <w:szCs w:val="24"/>
            </w:rPr>
          </w:pPr>
          <w:hyperlink w:anchor="_Toc162617559" w:history="1">
            <w:r w:rsidR="00394325" w:rsidRPr="000B5705">
              <w:rPr>
                <w:rStyle w:val="Hyperlink"/>
                <w:noProof/>
                <w14:ligatures w14:val="none"/>
                <w14:numSpacing w14:val="proportional"/>
              </w:rPr>
              <w:t>II.</w:t>
            </w:r>
            <w:r w:rsidR="00394325">
              <w:rPr>
                <w:rFonts w:asciiTheme="minorHAnsi" w:eastAsiaTheme="minorEastAsia" w:hAnsiTheme="minorHAnsi" w:cstheme="minorBidi"/>
                <w:b w:val="0"/>
                <w:bCs w:val="0"/>
                <w:noProof/>
                <w:sz w:val="24"/>
                <w:szCs w:val="24"/>
              </w:rPr>
              <w:tab/>
            </w:r>
            <w:r w:rsidR="00394325" w:rsidRPr="000B5705">
              <w:rPr>
                <w:rStyle w:val="Hyperlink"/>
                <w:noProof/>
              </w:rPr>
              <w:t>Component and Module Description</w:t>
            </w:r>
            <w:r w:rsidR="00394325">
              <w:rPr>
                <w:noProof/>
                <w:webHidden/>
              </w:rPr>
              <w:tab/>
            </w:r>
            <w:r w:rsidR="00394325">
              <w:rPr>
                <w:noProof/>
                <w:webHidden/>
              </w:rPr>
              <w:fldChar w:fldCharType="begin"/>
            </w:r>
            <w:r w:rsidR="00394325">
              <w:rPr>
                <w:noProof/>
                <w:webHidden/>
              </w:rPr>
              <w:instrText xml:space="preserve"> PAGEREF _Toc162617559 \h </w:instrText>
            </w:r>
            <w:r w:rsidR="00394325">
              <w:rPr>
                <w:noProof/>
                <w:webHidden/>
              </w:rPr>
            </w:r>
            <w:r w:rsidR="00394325">
              <w:rPr>
                <w:noProof/>
                <w:webHidden/>
              </w:rPr>
              <w:fldChar w:fldCharType="separate"/>
            </w:r>
            <w:r w:rsidR="00394325">
              <w:rPr>
                <w:noProof/>
                <w:webHidden/>
              </w:rPr>
              <w:t>2</w:t>
            </w:r>
            <w:r w:rsidR="00394325">
              <w:rPr>
                <w:noProof/>
                <w:webHidden/>
              </w:rPr>
              <w:fldChar w:fldCharType="end"/>
            </w:r>
          </w:hyperlink>
        </w:p>
        <w:p w14:paraId="129AFDD2" w14:textId="5A3AF7D5" w:rsidR="00394325" w:rsidRDefault="002D5E90">
          <w:pPr>
            <w:pStyle w:val="TOC2"/>
            <w:rPr>
              <w:rFonts w:asciiTheme="minorHAnsi" w:eastAsiaTheme="minorEastAsia" w:hAnsiTheme="minorHAnsi" w:cstheme="minorBidi"/>
              <w:i w:val="0"/>
              <w:iCs w:val="0"/>
              <w:sz w:val="24"/>
              <w:szCs w:val="24"/>
            </w:rPr>
          </w:pPr>
          <w:hyperlink w:anchor="_Toc162617560" w:history="1">
            <w:r w:rsidR="00394325" w:rsidRPr="000B5705">
              <w:rPr>
                <w:rStyle w:val="Hyperlink"/>
              </w:rPr>
              <w:t>II.I Reverse Osmosis System</w:t>
            </w:r>
            <w:r w:rsidR="00394325">
              <w:rPr>
                <w:webHidden/>
              </w:rPr>
              <w:tab/>
            </w:r>
            <w:r w:rsidR="00394325">
              <w:rPr>
                <w:webHidden/>
              </w:rPr>
              <w:fldChar w:fldCharType="begin"/>
            </w:r>
            <w:r w:rsidR="00394325">
              <w:rPr>
                <w:webHidden/>
              </w:rPr>
              <w:instrText xml:space="preserve"> PAGEREF _Toc162617560 \h </w:instrText>
            </w:r>
            <w:r w:rsidR="00394325">
              <w:rPr>
                <w:webHidden/>
              </w:rPr>
            </w:r>
            <w:r w:rsidR="00394325">
              <w:rPr>
                <w:webHidden/>
              </w:rPr>
              <w:fldChar w:fldCharType="separate"/>
            </w:r>
            <w:r w:rsidR="00394325">
              <w:rPr>
                <w:webHidden/>
              </w:rPr>
              <w:t>2</w:t>
            </w:r>
            <w:r w:rsidR="00394325">
              <w:rPr>
                <w:webHidden/>
              </w:rPr>
              <w:fldChar w:fldCharType="end"/>
            </w:r>
          </w:hyperlink>
        </w:p>
        <w:p w14:paraId="5F081FA1" w14:textId="713626F3" w:rsidR="00394325" w:rsidRDefault="002D5E90">
          <w:pPr>
            <w:pStyle w:val="TOC2"/>
            <w:rPr>
              <w:rFonts w:asciiTheme="minorHAnsi" w:eastAsiaTheme="minorEastAsia" w:hAnsiTheme="minorHAnsi" w:cstheme="minorBidi"/>
              <w:i w:val="0"/>
              <w:iCs w:val="0"/>
              <w:sz w:val="24"/>
              <w:szCs w:val="24"/>
            </w:rPr>
          </w:pPr>
          <w:hyperlink w:anchor="_Toc162617561" w:history="1">
            <w:r w:rsidR="00394325" w:rsidRPr="000B5705">
              <w:rPr>
                <w:rStyle w:val="Hyperlink"/>
              </w:rPr>
              <w:t>II.II Peristaltic Pump</w:t>
            </w:r>
            <w:r w:rsidR="00394325">
              <w:rPr>
                <w:webHidden/>
              </w:rPr>
              <w:tab/>
            </w:r>
            <w:r w:rsidR="00394325">
              <w:rPr>
                <w:webHidden/>
              </w:rPr>
              <w:fldChar w:fldCharType="begin"/>
            </w:r>
            <w:r w:rsidR="00394325">
              <w:rPr>
                <w:webHidden/>
              </w:rPr>
              <w:instrText xml:space="preserve"> PAGEREF _Toc162617561 \h </w:instrText>
            </w:r>
            <w:r w:rsidR="00394325">
              <w:rPr>
                <w:webHidden/>
              </w:rPr>
            </w:r>
            <w:r w:rsidR="00394325">
              <w:rPr>
                <w:webHidden/>
              </w:rPr>
              <w:fldChar w:fldCharType="separate"/>
            </w:r>
            <w:r w:rsidR="00394325">
              <w:rPr>
                <w:webHidden/>
              </w:rPr>
              <w:t>3</w:t>
            </w:r>
            <w:r w:rsidR="00394325">
              <w:rPr>
                <w:webHidden/>
              </w:rPr>
              <w:fldChar w:fldCharType="end"/>
            </w:r>
          </w:hyperlink>
        </w:p>
        <w:p w14:paraId="55B2421F" w14:textId="6DC265CF" w:rsidR="00394325" w:rsidRDefault="002D5E90">
          <w:pPr>
            <w:pStyle w:val="TOC2"/>
            <w:rPr>
              <w:rFonts w:asciiTheme="minorHAnsi" w:eastAsiaTheme="minorEastAsia" w:hAnsiTheme="minorHAnsi" w:cstheme="minorBidi"/>
              <w:i w:val="0"/>
              <w:iCs w:val="0"/>
              <w:sz w:val="24"/>
              <w:szCs w:val="24"/>
            </w:rPr>
          </w:pPr>
          <w:hyperlink w:anchor="_Toc162617562" w:history="1">
            <w:r w:rsidR="00394325" w:rsidRPr="000B5705">
              <w:rPr>
                <w:rStyle w:val="Hyperlink"/>
              </w:rPr>
              <w:t>II.II.I Arduino Code</w:t>
            </w:r>
            <w:r w:rsidR="00394325">
              <w:rPr>
                <w:webHidden/>
              </w:rPr>
              <w:tab/>
            </w:r>
            <w:r w:rsidR="00394325">
              <w:rPr>
                <w:webHidden/>
              </w:rPr>
              <w:fldChar w:fldCharType="begin"/>
            </w:r>
            <w:r w:rsidR="00394325">
              <w:rPr>
                <w:webHidden/>
              </w:rPr>
              <w:instrText xml:space="preserve"> PAGEREF _Toc162617562 \h </w:instrText>
            </w:r>
            <w:r w:rsidR="00394325">
              <w:rPr>
                <w:webHidden/>
              </w:rPr>
            </w:r>
            <w:r w:rsidR="00394325">
              <w:rPr>
                <w:webHidden/>
              </w:rPr>
              <w:fldChar w:fldCharType="separate"/>
            </w:r>
            <w:r w:rsidR="00394325">
              <w:rPr>
                <w:webHidden/>
              </w:rPr>
              <w:t>3</w:t>
            </w:r>
            <w:r w:rsidR="00394325">
              <w:rPr>
                <w:webHidden/>
              </w:rPr>
              <w:fldChar w:fldCharType="end"/>
            </w:r>
          </w:hyperlink>
        </w:p>
        <w:p w14:paraId="329F88E9" w14:textId="00CB7917" w:rsidR="00394325" w:rsidRDefault="002D5E90">
          <w:pPr>
            <w:pStyle w:val="TOC2"/>
            <w:rPr>
              <w:rFonts w:asciiTheme="minorHAnsi" w:eastAsiaTheme="minorEastAsia" w:hAnsiTheme="minorHAnsi" w:cstheme="minorBidi"/>
              <w:i w:val="0"/>
              <w:iCs w:val="0"/>
              <w:sz w:val="24"/>
              <w:szCs w:val="24"/>
            </w:rPr>
          </w:pPr>
          <w:hyperlink w:anchor="_Toc162617563" w:history="1">
            <w:r w:rsidR="00394325" w:rsidRPr="000B5705">
              <w:rPr>
                <w:rStyle w:val="Hyperlink"/>
              </w:rPr>
              <w:t>II.II.II Wiring Diagram</w:t>
            </w:r>
            <w:r w:rsidR="00394325">
              <w:rPr>
                <w:webHidden/>
              </w:rPr>
              <w:tab/>
            </w:r>
            <w:r w:rsidR="00394325">
              <w:rPr>
                <w:webHidden/>
              </w:rPr>
              <w:fldChar w:fldCharType="begin"/>
            </w:r>
            <w:r w:rsidR="00394325">
              <w:rPr>
                <w:webHidden/>
              </w:rPr>
              <w:instrText xml:space="preserve"> PAGEREF _Toc162617563 \h </w:instrText>
            </w:r>
            <w:r w:rsidR="00394325">
              <w:rPr>
                <w:webHidden/>
              </w:rPr>
            </w:r>
            <w:r w:rsidR="00394325">
              <w:rPr>
                <w:webHidden/>
              </w:rPr>
              <w:fldChar w:fldCharType="separate"/>
            </w:r>
            <w:r w:rsidR="00394325">
              <w:rPr>
                <w:webHidden/>
              </w:rPr>
              <w:t>4</w:t>
            </w:r>
            <w:r w:rsidR="00394325">
              <w:rPr>
                <w:webHidden/>
              </w:rPr>
              <w:fldChar w:fldCharType="end"/>
            </w:r>
          </w:hyperlink>
        </w:p>
        <w:p w14:paraId="2D5430D5" w14:textId="4B5B01EC" w:rsidR="00394325" w:rsidRDefault="002D5E90">
          <w:pPr>
            <w:pStyle w:val="TOC2"/>
            <w:rPr>
              <w:rFonts w:asciiTheme="minorHAnsi" w:eastAsiaTheme="minorEastAsia" w:hAnsiTheme="minorHAnsi" w:cstheme="minorBidi"/>
              <w:i w:val="0"/>
              <w:iCs w:val="0"/>
              <w:sz w:val="24"/>
              <w:szCs w:val="24"/>
            </w:rPr>
          </w:pPr>
          <w:hyperlink w:anchor="_Toc162617564" w:history="1">
            <w:r w:rsidR="00394325" w:rsidRPr="000B5705">
              <w:rPr>
                <w:rStyle w:val="Hyperlink"/>
              </w:rPr>
              <w:t>II.III CNT Filter Housing</w:t>
            </w:r>
            <w:r w:rsidR="00394325">
              <w:rPr>
                <w:webHidden/>
              </w:rPr>
              <w:tab/>
            </w:r>
            <w:r w:rsidR="00394325">
              <w:rPr>
                <w:webHidden/>
              </w:rPr>
              <w:fldChar w:fldCharType="begin"/>
            </w:r>
            <w:r w:rsidR="00394325">
              <w:rPr>
                <w:webHidden/>
              </w:rPr>
              <w:instrText xml:space="preserve"> PAGEREF _Toc162617564 \h </w:instrText>
            </w:r>
            <w:r w:rsidR="00394325">
              <w:rPr>
                <w:webHidden/>
              </w:rPr>
            </w:r>
            <w:r w:rsidR="00394325">
              <w:rPr>
                <w:webHidden/>
              </w:rPr>
              <w:fldChar w:fldCharType="separate"/>
            </w:r>
            <w:r w:rsidR="00394325">
              <w:rPr>
                <w:webHidden/>
              </w:rPr>
              <w:t>4</w:t>
            </w:r>
            <w:r w:rsidR="00394325">
              <w:rPr>
                <w:webHidden/>
              </w:rPr>
              <w:fldChar w:fldCharType="end"/>
            </w:r>
          </w:hyperlink>
        </w:p>
        <w:p w14:paraId="11E21B39" w14:textId="1DCB5742" w:rsidR="00394325" w:rsidRDefault="002D5E90">
          <w:pPr>
            <w:pStyle w:val="TOC1"/>
            <w:tabs>
              <w:tab w:val="left" w:pos="720"/>
              <w:tab w:val="right" w:leader="dot" w:pos="9350"/>
            </w:tabs>
            <w:rPr>
              <w:rFonts w:asciiTheme="minorHAnsi" w:eastAsiaTheme="minorEastAsia" w:hAnsiTheme="minorHAnsi" w:cstheme="minorBidi"/>
              <w:b w:val="0"/>
              <w:bCs w:val="0"/>
              <w:noProof/>
              <w:sz w:val="24"/>
              <w:szCs w:val="24"/>
            </w:rPr>
          </w:pPr>
          <w:hyperlink w:anchor="_Toc162617565" w:history="1">
            <w:r w:rsidR="00394325" w:rsidRPr="000B5705">
              <w:rPr>
                <w:rStyle w:val="Hyperlink"/>
                <w:noProof/>
                <w14:ligatures w14:val="none"/>
                <w14:numSpacing w14:val="proportional"/>
              </w:rPr>
              <w:t>III.</w:t>
            </w:r>
            <w:r w:rsidR="00394325">
              <w:rPr>
                <w:rFonts w:asciiTheme="minorHAnsi" w:eastAsiaTheme="minorEastAsia" w:hAnsiTheme="minorHAnsi" w:cstheme="minorBidi"/>
                <w:b w:val="0"/>
                <w:bCs w:val="0"/>
                <w:noProof/>
                <w:sz w:val="24"/>
                <w:szCs w:val="24"/>
              </w:rPr>
              <w:tab/>
            </w:r>
            <w:r w:rsidR="00394325" w:rsidRPr="000B5705">
              <w:rPr>
                <w:rStyle w:val="Hyperlink"/>
                <w:noProof/>
              </w:rPr>
              <w:t>Integration</w:t>
            </w:r>
            <w:r w:rsidR="00394325">
              <w:rPr>
                <w:noProof/>
                <w:webHidden/>
              </w:rPr>
              <w:tab/>
            </w:r>
            <w:r w:rsidR="00394325">
              <w:rPr>
                <w:noProof/>
                <w:webHidden/>
              </w:rPr>
              <w:fldChar w:fldCharType="begin"/>
            </w:r>
            <w:r w:rsidR="00394325">
              <w:rPr>
                <w:noProof/>
                <w:webHidden/>
              </w:rPr>
              <w:instrText xml:space="preserve"> PAGEREF _Toc162617565 \h </w:instrText>
            </w:r>
            <w:r w:rsidR="00394325">
              <w:rPr>
                <w:noProof/>
                <w:webHidden/>
              </w:rPr>
            </w:r>
            <w:r w:rsidR="00394325">
              <w:rPr>
                <w:noProof/>
                <w:webHidden/>
              </w:rPr>
              <w:fldChar w:fldCharType="separate"/>
            </w:r>
            <w:r w:rsidR="00394325">
              <w:rPr>
                <w:noProof/>
                <w:webHidden/>
              </w:rPr>
              <w:t>6</w:t>
            </w:r>
            <w:r w:rsidR="00394325">
              <w:rPr>
                <w:noProof/>
                <w:webHidden/>
              </w:rPr>
              <w:fldChar w:fldCharType="end"/>
            </w:r>
          </w:hyperlink>
        </w:p>
        <w:p w14:paraId="2A3B03E5" w14:textId="121A4CC2" w:rsidR="00394325" w:rsidRDefault="002D5E90">
          <w:pPr>
            <w:pStyle w:val="TOC1"/>
            <w:tabs>
              <w:tab w:val="left" w:pos="720"/>
              <w:tab w:val="right" w:leader="dot" w:pos="9350"/>
            </w:tabs>
            <w:rPr>
              <w:rFonts w:asciiTheme="minorHAnsi" w:eastAsiaTheme="minorEastAsia" w:hAnsiTheme="minorHAnsi" w:cstheme="minorBidi"/>
              <w:b w:val="0"/>
              <w:bCs w:val="0"/>
              <w:noProof/>
              <w:sz w:val="24"/>
              <w:szCs w:val="24"/>
            </w:rPr>
          </w:pPr>
          <w:hyperlink w:anchor="_Toc162617566" w:history="1">
            <w:r w:rsidR="00394325" w:rsidRPr="000B5705">
              <w:rPr>
                <w:rStyle w:val="Hyperlink"/>
                <w:noProof/>
                <w14:ligatures w14:val="none"/>
                <w14:numSpacing w14:val="proportional"/>
              </w:rPr>
              <w:t>IV.</w:t>
            </w:r>
            <w:r w:rsidR="00394325">
              <w:rPr>
                <w:rFonts w:asciiTheme="minorHAnsi" w:eastAsiaTheme="minorEastAsia" w:hAnsiTheme="minorHAnsi" w:cstheme="minorBidi"/>
                <w:b w:val="0"/>
                <w:bCs w:val="0"/>
                <w:noProof/>
                <w:sz w:val="24"/>
                <w:szCs w:val="24"/>
              </w:rPr>
              <w:tab/>
            </w:r>
            <w:r w:rsidR="00394325" w:rsidRPr="000B5705">
              <w:rPr>
                <w:rStyle w:val="Hyperlink"/>
                <w:noProof/>
              </w:rPr>
              <w:t>Operation</w:t>
            </w:r>
            <w:r w:rsidR="00394325">
              <w:rPr>
                <w:noProof/>
                <w:webHidden/>
              </w:rPr>
              <w:tab/>
            </w:r>
            <w:r w:rsidR="00394325">
              <w:rPr>
                <w:noProof/>
                <w:webHidden/>
              </w:rPr>
              <w:fldChar w:fldCharType="begin"/>
            </w:r>
            <w:r w:rsidR="00394325">
              <w:rPr>
                <w:noProof/>
                <w:webHidden/>
              </w:rPr>
              <w:instrText xml:space="preserve"> PAGEREF _Toc162617566 \h </w:instrText>
            </w:r>
            <w:r w:rsidR="00394325">
              <w:rPr>
                <w:noProof/>
                <w:webHidden/>
              </w:rPr>
            </w:r>
            <w:r w:rsidR="00394325">
              <w:rPr>
                <w:noProof/>
                <w:webHidden/>
              </w:rPr>
              <w:fldChar w:fldCharType="separate"/>
            </w:r>
            <w:r w:rsidR="00394325">
              <w:rPr>
                <w:noProof/>
                <w:webHidden/>
              </w:rPr>
              <w:t>6</w:t>
            </w:r>
            <w:r w:rsidR="00394325">
              <w:rPr>
                <w:noProof/>
                <w:webHidden/>
              </w:rPr>
              <w:fldChar w:fldCharType="end"/>
            </w:r>
          </w:hyperlink>
        </w:p>
        <w:p w14:paraId="351125C9" w14:textId="0F692E65" w:rsidR="00394325" w:rsidRDefault="002D5E90">
          <w:pPr>
            <w:pStyle w:val="TOC1"/>
            <w:tabs>
              <w:tab w:val="left" w:pos="480"/>
              <w:tab w:val="right" w:leader="dot" w:pos="9350"/>
            </w:tabs>
            <w:rPr>
              <w:rFonts w:asciiTheme="minorHAnsi" w:eastAsiaTheme="minorEastAsia" w:hAnsiTheme="minorHAnsi" w:cstheme="minorBidi"/>
              <w:b w:val="0"/>
              <w:bCs w:val="0"/>
              <w:noProof/>
              <w:sz w:val="24"/>
              <w:szCs w:val="24"/>
            </w:rPr>
          </w:pPr>
          <w:hyperlink w:anchor="_Toc162617567" w:history="1">
            <w:r w:rsidR="00394325" w:rsidRPr="000B5705">
              <w:rPr>
                <w:rStyle w:val="Hyperlink"/>
                <w:noProof/>
                <w14:ligatures w14:val="none"/>
                <w14:numSpacing w14:val="proportional"/>
              </w:rPr>
              <w:t>V.</w:t>
            </w:r>
            <w:r w:rsidR="00394325">
              <w:rPr>
                <w:rFonts w:asciiTheme="minorHAnsi" w:eastAsiaTheme="minorEastAsia" w:hAnsiTheme="minorHAnsi" w:cstheme="minorBidi"/>
                <w:b w:val="0"/>
                <w:bCs w:val="0"/>
                <w:noProof/>
                <w:sz w:val="24"/>
                <w:szCs w:val="24"/>
              </w:rPr>
              <w:tab/>
            </w:r>
            <w:r w:rsidR="00394325" w:rsidRPr="000B5705">
              <w:rPr>
                <w:rStyle w:val="Hyperlink"/>
                <w:noProof/>
              </w:rPr>
              <w:t>Troubleshooting</w:t>
            </w:r>
            <w:r w:rsidR="00394325">
              <w:rPr>
                <w:noProof/>
                <w:webHidden/>
              </w:rPr>
              <w:tab/>
            </w:r>
            <w:r w:rsidR="00394325">
              <w:rPr>
                <w:noProof/>
                <w:webHidden/>
              </w:rPr>
              <w:fldChar w:fldCharType="begin"/>
            </w:r>
            <w:r w:rsidR="00394325">
              <w:rPr>
                <w:noProof/>
                <w:webHidden/>
              </w:rPr>
              <w:instrText xml:space="preserve"> PAGEREF _Toc162617567 \h </w:instrText>
            </w:r>
            <w:r w:rsidR="00394325">
              <w:rPr>
                <w:noProof/>
                <w:webHidden/>
              </w:rPr>
            </w:r>
            <w:r w:rsidR="00394325">
              <w:rPr>
                <w:noProof/>
                <w:webHidden/>
              </w:rPr>
              <w:fldChar w:fldCharType="separate"/>
            </w:r>
            <w:r w:rsidR="00394325">
              <w:rPr>
                <w:noProof/>
                <w:webHidden/>
              </w:rPr>
              <w:t>7</w:t>
            </w:r>
            <w:r w:rsidR="00394325">
              <w:rPr>
                <w:noProof/>
                <w:webHidden/>
              </w:rPr>
              <w:fldChar w:fldCharType="end"/>
            </w:r>
          </w:hyperlink>
        </w:p>
        <w:p w14:paraId="6DE34F55" w14:textId="3D329D93" w:rsidR="00394325" w:rsidRDefault="002D5E90">
          <w:pPr>
            <w:pStyle w:val="TOC1"/>
            <w:tabs>
              <w:tab w:val="right" w:leader="dot" w:pos="9350"/>
            </w:tabs>
            <w:rPr>
              <w:rFonts w:asciiTheme="minorHAnsi" w:eastAsiaTheme="minorEastAsia" w:hAnsiTheme="minorHAnsi" w:cstheme="minorBidi"/>
              <w:b w:val="0"/>
              <w:bCs w:val="0"/>
              <w:noProof/>
              <w:sz w:val="24"/>
              <w:szCs w:val="24"/>
            </w:rPr>
          </w:pPr>
          <w:hyperlink w:anchor="_Toc162617568" w:history="1">
            <w:r w:rsidR="00394325" w:rsidRPr="000B5705">
              <w:rPr>
                <w:rStyle w:val="Hyperlink"/>
                <w:noProof/>
              </w:rPr>
              <w:t>Appendices</w:t>
            </w:r>
            <w:r w:rsidR="00394325">
              <w:rPr>
                <w:noProof/>
                <w:webHidden/>
              </w:rPr>
              <w:tab/>
            </w:r>
            <w:r w:rsidR="00394325">
              <w:rPr>
                <w:noProof/>
                <w:webHidden/>
              </w:rPr>
              <w:fldChar w:fldCharType="begin"/>
            </w:r>
            <w:r w:rsidR="00394325">
              <w:rPr>
                <w:noProof/>
                <w:webHidden/>
              </w:rPr>
              <w:instrText xml:space="preserve"> PAGEREF _Toc162617568 \h </w:instrText>
            </w:r>
            <w:r w:rsidR="00394325">
              <w:rPr>
                <w:noProof/>
                <w:webHidden/>
              </w:rPr>
            </w:r>
            <w:r w:rsidR="00394325">
              <w:rPr>
                <w:noProof/>
                <w:webHidden/>
              </w:rPr>
              <w:fldChar w:fldCharType="separate"/>
            </w:r>
            <w:r w:rsidR="00394325">
              <w:rPr>
                <w:noProof/>
                <w:webHidden/>
              </w:rPr>
              <w:t>7</w:t>
            </w:r>
            <w:r w:rsidR="00394325">
              <w:rPr>
                <w:noProof/>
                <w:webHidden/>
              </w:rPr>
              <w:fldChar w:fldCharType="end"/>
            </w:r>
          </w:hyperlink>
        </w:p>
        <w:p w14:paraId="449B3B75" w14:textId="44675C60" w:rsidR="00911724" w:rsidRDefault="00767D49">
          <w:r>
            <w:rPr>
              <w:rFonts w:ascii="Times New Roman" w:hAnsi="Times New Roman" w:cs="Times New Roman"/>
              <w:b/>
              <w:bCs/>
              <w:sz w:val="20"/>
              <w:szCs w:val="20"/>
            </w:rPr>
            <w:fldChar w:fldCharType="end"/>
          </w:r>
        </w:p>
      </w:sdtContent>
    </w:sdt>
    <w:p w14:paraId="37C1B6E0" w14:textId="77777777" w:rsidR="002465BC" w:rsidRDefault="002465BC" w:rsidP="002465BC">
      <w:pPr>
        <w:rPr>
          <w:rFonts w:ascii="Times New Roman" w:hAnsi="Times New Roman" w:cs="Times New Roman"/>
        </w:rPr>
      </w:pPr>
    </w:p>
    <w:p w14:paraId="1D917AAE" w14:textId="77777777" w:rsidR="002465BC" w:rsidRDefault="002465BC" w:rsidP="002465BC">
      <w:pPr>
        <w:rPr>
          <w:rFonts w:ascii="Times New Roman" w:hAnsi="Times New Roman" w:cs="Times New Roman"/>
        </w:rPr>
      </w:pPr>
    </w:p>
    <w:p w14:paraId="711C2DBD" w14:textId="77777777" w:rsidR="002465BC" w:rsidRDefault="002465BC" w:rsidP="002465BC">
      <w:pPr>
        <w:rPr>
          <w:rFonts w:ascii="Times New Roman" w:hAnsi="Times New Roman" w:cs="Times New Roman"/>
        </w:rPr>
      </w:pPr>
    </w:p>
    <w:p w14:paraId="6113A544" w14:textId="77777777" w:rsidR="002465BC" w:rsidRDefault="002465BC" w:rsidP="002465BC">
      <w:pPr>
        <w:rPr>
          <w:rFonts w:ascii="Times New Roman" w:hAnsi="Times New Roman" w:cs="Times New Roman"/>
        </w:rPr>
      </w:pPr>
    </w:p>
    <w:p w14:paraId="49B81A6A" w14:textId="77777777" w:rsidR="002465BC" w:rsidRDefault="002465BC" w:rsidP="002465BC">
      <w:pPr>
        <w:rPr>
          <w:rFonts w:ascii="Times New Roman" w:hAnsi="Times New Roman" w:cs="Times New Roman"/>
        </w:rPr>
      </w:pPr>
    </w:p>
    <w:p w14:paraId="36DA1FE3" w14:textId="77777777" w:rsidR="002465BC" w:rsidRDefault="002465BC" w:rsidP="002465BC">
      <w:pPr>
        <w:rPr>
          <w:rFonts w:ascii="Times New Roman" w:hAnsi="Times New Roman" w:cs="Times New Roman"/>
        </w:rPr>
      </w:pPr>
    </w:p>
    <w:p w14:paraId="690616F6" w14:textId="77777777" w:rsidR="002465BC" w:rsidRDefault="002465BC" w:rsidP="002465BC">
      <w:pPr>
        <w:rPr>
          <w:rFonts w:ascii="Times New Roman" w:hAnsi="Times New Roman" w:cs="Times New Roman"/>
        </w:rPr>
      </w:pPr>
    </w:p>
    <w:p w14:paraId="29ABD0DB" w14:textId="77777777" w:rsidR="002465BC" w:rsidRDefault="002465BC" w:rsidP="002465BC">
      <w:pPr>
        <w:rPr>
          <w:rFonts w:ascii="Times New Roman" w:hAnsi="Times New Roman" w:cs="Times New Roman"/>
        </w:rPr>
      </w:pPr>
    </w:p>
    <w:p w14:paraId="3F783434" w14:textId="77777777" w:rsidR="002465BC" w:rsidRDefault="002465BC" w:rsidP="002465BC">
      <w:pPr>
        <w:rPr>
          <w:rFonts w:ascii="Times New Roman" w:hAnsi="Times New Roman" w:cs="Times New Roman"/>
        </w:rPr>
      </w:pPr>
    </w:p>
    <w:p w14:paraId="15688D9A" w14:textId="3E082E9A" w:rsidR="002465BC" w:rsidRDefault="002465BC" w:rsidP="06B30813">
      <w:pPr>
        <w:rPr>
          <w:rFonts w:ascii="Times New Roman" w:hAnsi="Times New Roman" w:cs="Times New Roman"/>
        </w:rPr>
      </w:pPr>
    </w:p>
    <w:p w14:paraId="2DCB17B3" w14:textId="77777777" w:rsidR="002465BC" w:rsidRDefault="002465BC" w:rsidP="002465BC">
      <w:pPr>
        <w:rPr>
          <w:rFonts w:ascii="Times New Roman" w:hAnsi="Times New Roman" w:cs="Times New Roman"/>
        </w:rPr>
      </w:pPr>
    </w:p>
    <w:p w14:paraId="73F953E0" w14:textId="70B7AB01" w:rsidR="06B30813" w:rsidRDefault="06B30813" w:rsidP="06B30813">
      <w:pPr>
        <w:rPr>
          <w:rFonts w:ascii="Times New Roman" w:hAnsi="Times New Roman" w:cs="Times New Roman"/>
        </w:rPr>
      </w:pPr>
    </w:p>
    <w:p w14:paraId="21B9420C" w14:textId="3F4F9B8C" w:rsidR="002465BC" w:rsidRDefault="002465BC" w:rsidP="00D72E7F">
      <w:pPr>
        <w:pStyle w:val="Heading1"/>
        <w:numPr>
          <w:ilvl w:val="0"/>
          <w:numId w:val="4"/>
        </w:numPr>
        <w:jc w:val="center"/>
      </w:pPr>
      <w:bookmarkStart w:id="0" w:name="_Toc162617558"/>
      <w:r>
        <w:t>P</w:t>
      </w:r>
      <w:r w:rsidRPr="002465BC">
        <w:t>roject Overview</w:t>
      </w:r>
      <w:bookmarkEnd w:id="0"/>
    </w:p>
    <w:p w14:paraId="5B27939C" w14:textId="77777777" w:rsidR="00DD45C7" w:rsidRDefault="00DD45C7" w:rsidP="00350584">
      <w:pPr>
        <w:pStyle w:val="Heading2"/>
        <w:jc w:val="both"/>
        <w:rPr>
          <w:rFonts w:cs="Times New Roman"/>
        </w:rPr>
      </w:pPr>
    </w:p>
    <w:p w14:paraId="1856ABEE" w14:textId="45A5FD77" w:rsidR="00DD45C7" w:rsidRDefault="00F21829" w:rsidP="00350584">
      <w:pPr>
        <w:spacing w:line="360" w:lineRule="auto"/>
        <w:ind w:firstLine="720"/>
        <w:jc w:val="both"/>
        <w:rPr>
          <w:rFonts w:ascii="Times New Roman" w:hAnsi="Times New Roman" w:cs="Times New Roman"/>
        </w:rPr>
      </w:pPr>
      <w:r w:rsidRPr="00F21829">
        <w:rPr>
          <w:rFonts w:ascii="Times New Roman" w:hAnsi="Times New Roman" w:cs="Times New Roman"/>
        </w:rPr>
        <w:t xml:space="preserve">The objective of this project is to reduce the quantity of </w:t>
      </w:r>
      <w:r w:rsidR="00A8540B" w:rsidRPr="00F21829">
        <w:rPr>
          <w:rFonts w:ascii="Times New Roman" w:hAnsi="Times New Roman" w:cs="Times New Roman"/>
        </w:rPr>
        <w:t>wastewater</w:t>
      </w:r>
      <w:r w:rsidRPr="00F21829">
        <w:rPr>
          <w:rFonts w:ascii="Times New Roman" w:hAnsi="Times New Roman" w:cs="Times New Roman"/>
        </w:rPr>
        <w:t xml:space="preserve"> in the dialysis process by efficiently purifying standardized filtered water and spent dialysate to ultra-pure water.</w:t>
      </w:r>
      <w:r w:rsidR="5C1C76D2" w:rsidRPr="0DC894A9">
        <w:rPr>
          <w:rFonts w:ascii="Times New Roman" w:hAnsi="Times New Roman" w:cs="Times New Roman"/>
        </w:rPr>
        <w:t xml:space="preserve"> </w:t>
      </w:r>
      <w:r w:rsidR="197D6E92" w:rsidRPr="0DC894A9">
        <w:rPr>
          <w:rFonts w:ascii="Times New Roman" w:hAnsi="Times New Roman" w:cs="Times New Roman"/>
        </w:rPr>
        <w:t>To reach this objective the system will purify tap water to ultra-pure standards to pump into a dialysis machine, the wastewater from the dialysis pro</w:t>
      </w:r>
      <w:r w:rsidR="677CE462" w:rsidRPr="0DC894A9">
        <w:rPr>
          <w:rFonts w:ascii="Times New Roman" w:hAnsi="Times New Roman" w:cs="Times New Roman"/>
        </w:rPr>
        <w:t>cess will then be recycled through the system</w:t>
      </w:r>
      <w:r w:rsidR="5E0AEC29" w:rsidRPr="0DC894A9">
        <w:rPr>
          <w:rFonts w:ascii="Times New Roman" w:hAnsi="Times New Roman" w:cs="Times New Roman"/>
        </w:rPr>
        <w:t xml:space="preserve">. </w:t>
      </w:r>
    </w:p>
    <w:p w14:paraId="500E7E49" w14:textId="39207399" w:rsidR="00DD45C7" w:rsidRDefault="00DD45C7" w:rsidP="00A90471">
      <w:pPr>
        <w:pStyle w:val="Heading1"/>
        <w:numPr>
          <w:ilvl w:val="0"/>
          <w:numId w:val="4"/>
        </w:numPr>
        <w:spacing w:line="360" w:lineRule="auto"/>
        <w:jc w:val="center"/>
      </w:pPr>
      <w:bookmarkStart w:id="1" w:name="_Toc162617559"/>
      <w:r>
        <w:t>Component</w:t>
      </w:r>
      <w:r w:rsidR="00911724">
        <w:t xml:space="preserve"> and </w:t>
      </w:r>
      <w:r>
        <w:t>Module Description</w:t>
      </w:r>
      <w:bookmarkEnd w:id="1"/>
    </w:p>
    <w:p w14:paraId="570F9288" w14:textId="77777777" w:rsidR="00DD45C7" w:rsidRDefault="00DD45C7" w:rsidP="006A5B5B">
      <w:pPr>
        <w:spacing w:line="360" w:lineRule="auto"/>
        <w:jc w:val="center"/>
        <w:rPr>
          <w:rFonts w:ascii="Times New Roman" w:hAnsi="Times New Roman" w:cs="Times New Roman"/>
          <w:b/>
          <w:bCs/>
        </w:rPr>
      </w:pPr>
    </w:p>
    <w:p w14:paraId="0B754759" w14:textId="2B633533" w:rsidR="00DD45C7" w:rsidRDefault="00C366F9" w:rsidP="006A5B5B">
      <w:pPr>
        <w:spacing w:line="360" w:lineRule="auto"/>
        <w:rPr>
          <w:rFonts w:ascii="Times New Roman" w:hAnsi="Times New Roman" w:cs="Times New Roman"/>
          <w:color w:val="FF0000"/>
        </w:rPr>
      </w:pPr>
      <w:bookmarkStart w:id="2" w:name="_Toc162617560"/>
      <w:r>
        <w:rPr>
          <w:rStyle w:val="Heading2Char"/>
        </w:rPr>
        <w:t xml:space="preserve">II.I </w:t>
      </w:r>
      <w:r w:rsidR="00DD45C7" w:rsidRPr="00F82541">
        <w:rPr>
          <w:rStyle w:val="Heading2Char"/>
        </w:rPr>
        <w:t>R</w:t>
      </w:r>
      <w:r w:rsidR="00F82541">
        <w:rPr>
          <w:rStyle w:val="Heading2Char"/>
        </w:rPr>
        <w:t xml:space="preserve">everse </w:t>
      </w:r>
      <w:r w:rsidR="00DD45C7" w:rsidRPr="00F82541">
        <w:rPr>
          <w:rStyle w:val="Heading2Char"/>
        </w:rPr>
        <w:t>O</w:t>
      </w:r>
      <w:r w:rsidR="00F82541">
        <w:rPr>
          <w:rStyle w:val="Heading2Char"/>
        </w:rPr>
        <w:t>sm</w:t>
      </w:r>
      <w:r w:rsidR="003D7A4E">
        <w:rPr>
          <w:rStyle w:val="Heading2Char"/>
        </w:rPr>
        <w:t>o</w:t>
      </w:r>
      <w:r w:rsidR="00F82541">
        <w:rPr>
          <w:rStyle w:val="Heading2Char"/>
        </w:rPr>
        <w:t>sis</w:t>
      </w:r>
      <w:r w:rsidR="00DD45C7" w:rsidRPr="00F82541">
        <w:rPr>
          <w:rStyle w:val="Heading2Char"/>
        </w:rPr>
        <w:t xml:space="preserve"> </w:t>
      </w:r>
      <w:r w:rsidR="00F82541">
        <w:rPr>
          <w:rStyle w:val="Heading2Char"/>
        </w:rPr>
        <w:t>S</w:t>
      </w:r>
      <w:r w:rsidR="00DD45C7" w:rsidRPr="00F82541">
        <w:rPr>
          <w:rStyle w:val="Heading2Char"/>
        </w:rPr>
        <w:t>ystem</w:t>
      </w:r>
      <w:bookmarkEnd w:id="2"/>
    </w:p>
    <w:p w14:paraId="5CF556BE" w14:textId="34D12CE0" w:rsidR="0008507B" w:rsidRDefault="58008279" w:rsidP="00350584">
      <w:pPr>
        <w:spacing w:line="360" w:lineRule="auto"/>
        <w:ind w:firstLine="720"/>
        <w:jc w:val="both"/>
        <w:rPr>
          <w:rFonts w:ascii="Times New Roman" w:hAnsi="Times New Roman" w:cs="Times New Roman"/>
        </w:rPr>
      </w:pPr>
      <w:r w:rsidRPr="07A566E1">
        <w:rPr>
          <w:rFonts w:ascii="Times New Roman" w:hAnsi="Times New Roman" w:cs="Times New Roman"/>
        </w:rPr>
        <w:t xml:space="preserve">The reverse osmosis </w:t>
      </w:r>
      <w:r w:rsidR="2298BB6A" w:rsidRPr="07A566E1">
        <w:rPr>
          <w:rFonts w:ascii="Times New Roman" w:hAnsi="Times New Roman" w:cs="Times New Roman"/>
        </w:rPr>
        <w:t xml:space="preserve">machine that is being used is </w:t>
      </w:r>
      <w:r w:rsidR="4970EA9E" w:rsidRPr="07A566E1">
        <w:rPr>
          <w:rFonts w:ascii="Times New Roman" w:hAnsi="Times New Roman" w:cs="Times New Roman"/>
        </w:rPr>
        <w:t>th</w:t>
      </w:r>
      <w:r w:rsidR="185D46EC" w:rsidRPr="07A566E1">
        <w:rPr>
          <w:rFonts w:ascii="Times New Roman" w:hAnsi="Times New Roman" w:cs="Times New Roman"/>
        </w:rPr>
        <w:t>e NU Aqua 600 GPD Tankless R</w:t>
      </w:r>
      <w:r w:rsidR="1B925BF9" w:rsidRPr="07A566E1">
        <w:rPr>
          <w:rFonts w:ascii="Times New Roman" w:hAnsi="Times New Roman" w:cs="Times New Roman"/>
        </w:rPr>
        <w:t>O system. This system needs a sink o</w:t>
      </w:r>
      <w:r w:rsidR="50269205" w:rsidRPr="07A566E1">
        <w:rPr>
          <w:rFonts w:ascii="Times New Roman" w:hAnsi="Times New Roman" w:cs="Times New Roman"/>
        </w:rPr>
        <w:t xml:space="preserve">r a water input source with a pressure between 14.5 and 58 psi. </w:t>
      </w:r>
      <w:r w:rsidR="47398AC0" w:rsidRPr="07A566E1">
        <w:rPr>
          <w:rFonts w:ascii="Times New Roman" w:hAnsi="Times New Roman" w:cs="Times New Roman"/>
        </w:rPr>
        <w:t xml:space="preserve">It is designed to be operated under a sink but </w:t>
      </w:r>
      <w:r w:rsidR="1B6F4F86" w:rsidRPr="07A566E1">
        <w:rPr>
          <w:rFonts w:ascii="Times New Roman" w:hAnsi="Times New Roman" w:cs="Times New Roman"/>
        </w:rPr>
        <w:t>requires drilling and adjusting pipes underneath the sink</w:t>
      </w:r>
      <w:r w:rsidR="1E630F60" w:rsidRPr="07A566E1">
        <w:rPr>
          <w:rFonts w:ascii="Times New Roman" w:hAnsi="Times New Roman" w:cs="Times New Roman"/>
        </w:rPr>
        <w:t xml:space="preserve">. </w:t>
      </w:r>
      <w:r w:rsidR="6676BDB4" w:rsidRPr="07A566E1">
        <w:rPr>
          <w:rFonts w:ascii="Times New Roman" w:hAnsi="Times New Roman" w:cs="Times New Roman"/>
        </w:rPr>
        <w:t xml:space="preserve">To avoid doing that a connector is needed </w:t>
      </w:r>
      <w:r w:rsidR="7C03697F" w:rsidRPr="07A566E1">
        <w:rPr>
          <w:rFonts w:ascii="Times New Roman" w:hAnsi="Times New Roman" w:cs="Times New Roman"/>
        </w:rPr>
        <w:t xml:space="preserve">and </w:t>
      </w:r>
      <w:r w:rsidR="5ABE141E" w:rsidRPr="07A566E1">
        <w:rPr>
          <w:rFonts w:ascii="Times New Roman" w:hAnsi="Times New Roman" w:cs="Times New Roman"/>
        </w:rPr>
        <w:t>some of the parts given are not used</w:t>
      </w:r>
      <w:r w:rsidR="25A43A6D" w:rsidRPr="07A566E1">
        <w:rPr>
          <w:rFonts w:ascii="Times New Roman" w:hAnsi="Times New Roman" w:cs="Times New Roman"/>
        </w:rPr>
        <w:t xml:space="preserve"> such as the leak stop valve,</w:t>
      </w:r>
      <w:r w:rsidR="7ECD2DA0" w:rsidRPr="07A566E1">
        <w:rPr>
          <w:rFonts w:ascii="Times New Roman" w:hAnsi="Times New Roman" w:cs="Times New Roman"/>
        </w:rPr>
        <w:t xml:space="preserve"> drain saddle, and feed water adapter. </w:t>
      </w:r>
      <w:r w:rsidR="660922BC" w:rsidRPr="07A566E1">
        <w:rPr>
          <w:rFonts w:ascii="Times New Roman" w:hAnsi="Times New Roman" w:cs="Times New Roman"/>
        </w:rPr>
        <w:t xml:space="preserve">This machine's installation manual is left in the box and </w:t>
      </w:r>
      <w:r w:rsidR="4E4BF972" w:rsidRPr="07A566E1">
        <w:rPr>
          <w:rFonts w:ascii="Times New Roman" w:hAnsi="Times New Roman" w:cs="Times New Roman"/>
        </w:rPr>
        <w:t xml:space="preserve">is linked </w:t>
      </w:r>
      <w:r w:rsidR="57B09364" w:rsidRPr="07A566E1">
        <w:rPr>
          <w:rFonts w:ascii="Times New Roman" w:hAnsi="Times New Roman" w:cs="Times New Roman"/>
        </w:rPr>
        <w:t>in the appendix A.</w:t>
      </w:r>
    </w:p>
    <w:p w14:paraId="7111939A" w14:textId="77777777" w:rsidR="00AF19B4" w:rsidRDefault="00AF19B4" w:rsidP="00350584">
      <w:pPr>
        <w:spacing w:line="360" w:lineRule="auto"/>
        <w:ind w:firstLine="720"/>
        <w:jc w:val="both"/>
        <w:rPr>
          <w:rFonts w:ascii="Times New Roman" w:hAnsi="Times New Roman" w:cs="Times New Roman"/>
        </w:rPr>
      </w:pPr>
      <w:r>
        <w:rPr>
          <w:rFonts w:ascii="Times New Roman" w:hAnsi="Times New Roman" w:cs="Times New Roman"/>
        </w:rPr>
        <w:t>The RO system was ordered off NU Aqua, the reason we ordered it off that website was because it was the manufacturer’s website. The reason we chose that specific RO system as compared to a 6 stage or a different system was because of the flow rate it had and the size of it. When we were looking at other RO systems at that time, all other systems seemed to be much larger than what our size dimensions needed to be, and this was the closest in size that we could find to match our dimension requirement. It also had the highest flow rate compared to other RO systems at that size.</w:t>
      </w:r>
    </w:p>
    <w:p w14:paraId="0C433DBF" w14:textId="77777777" w:rsidR="000D50BF" w:rsidRDefault="000D50BF" w:rsidP="00350584">
      <w:pPr>
        <w:spacing w:line="360" w:lineRule="auto"/>
        <w:ind w:firstLine="720"/>
        <w:jc w:val="both"/>
        <w:rPr>
          <w:rFonts w:ascii="Times New Roman" w:hAnsi="Times New Roman" w:cs="Times New Roman"/>
        </w:rPr>
      </w:pPr>
    </w:p>
    <w:p w14:paraId="25ABFB6A" w14:textId="539B4F5D" w:rsidR="000D50BF" w:rsidRPr="0063505F" w:rsidRDefault="000D50BF" w:rsidP="006A5B5B">
      <w:pPr>
        <w:spacing w:line="360" w:lineRule="auto"/>
        <w:ind w:firstLine="720"/>
        <w:rPr>
          <w:rFonts w:ascii="Times New Roman" w:hAnsi="Times New Roman" w:cs="Times New Roman"/>
          <w:b/>
          <w:bCs/>
        </w:rPr>
      </w:pPr>
      <w:r w:rsidRPr="0063505F">
        <w:rPr>
          <w:rFonts w:ascii="Times New Roman" w:hAnsi="Times New Roman" w:cs="Times New Roman"/>
          <w:b/>
          <w:bCs/>
        </w:rPr>
        <w:t>Connections:</w:t>
      </w:r>
    </w:p>
    <w:p w14:paraId="19F8CA68" w14:textId="5C4F16B9" w:rsidR="1A5897FE" w:rsidRDefault="000D50BF" w:rsidP="006A5B5B">
      <w:pPr>
        <w:spacing w:line="360" w:lineRule="auto"/>
        <w:ind w:firstLine="720"/>
        <w:jc w:val="both"/>
        <w:rPr>
          <w:rFonts w:ascii="Times New Roman" w:hAnsi="Times New Roman" w:cs="Times New Roman"/>
        </w:rPr>
      </w:pPr>
      <w:r>
        <w:rPr>
          <w:rFonts w:ascii="Times New Roman" w:hAnsi="Times New Roman" w:cs="Times New Roman"/>
        </w:rPr>
        <w:t>Use</w:t>
      </w:r>
      <w:r w:rsidR="752388B0" w:rsidRPr="05223994">
        <w:rPr>
          <w:rFonts w:ascii="Times New Roman" w:hAnsi="Times New Roman" w:cs="Times New Roman"/>
        </w:rPr>
        <w:t xml:space="preserve"> a </w:t>
      </w:r>
      <w:r w:rsidR="07D319BB" w:rsidRPr="05223994">
        <w:rPr>
          <w:rFonts w:ascii="Times New Roman" w:hAnsi="Times New Roman" w:cs="Times New Roman"/>
        </w:rPr>
        <w:t>connect</w:t>
      </w:r>
      <w:r>
        <w:rPr>
          <w:rFonts w:ascii="Times New Roman" w:hAnsi="Times New Roman" w:cs="Times New Roman"/>
        </w:rPr>
        <w:t>or</w:t>
      </w:r>
      <w:r w:rsidR="00881B9B">
        <w:rPr>
          <w:rFonts w:ascii="Times New Roman" w:hAnsi="Times New Roman" w:cs="Times New Roman"/>
        </w:rPr>
        <w:t xml:space="preserve"> </w:t>
      </w:r>
      <w:r w:rsidR="00743718">
        <w:rPr>
          <w:rFonts w:ascii="Times New Roman" w:hAnsi="Times New Roman" w:cs="Times New Roman"/>
        </w:rPr>
        <w:t>w</w:t>
      </w:r>
      <w:r>
        <w:rPr>
          <w:rFonts w:ascii="Times New Roman" w:hAnsi="Times New Roman" w:cs="Times New Roman"/>
        </w:rPr>
        <w:t>ith</w:t>
      </w:r>
      <w:r w:rsidR="00743718">
        <w:rPr>
          <w:rFonts w:ascii="Times New Roman" w:hAnsi="Times New Roman" w:cs="Times New Roman"/>
        </w:rPr>
        <w:t xml:space="preserve"> 3/8” diameter </w:t>
      </w:r>
      <w:r w:rsidR="002F5132">
        <w:rPr>
          <w:rFonts w:ascii="Times New Roman" w:hAnsi="Times New Roman" w:cs="Times New Roman"/>
        </w:rPr>
        <w:t>with a thre</w:t>
      </w:r>
      <w:r w:rsidR="0024004E">
        <w:rPr>
          <w:rFonts w:ascii="Times New Roman" w:hAnsi="Times New Roman" w:cs="Times New Roman"/>
        </w:rPr>
        <w:t>aded end and a</w:t>
      </w:r>
      <w:r w:rsidR="006F2F64">
        <w:rPr>
          <w:rFonts w:ascii="Times New Roman" w:hAnsi="Times New Roman" w:cs="Times New Roman"/>
        </w:rPr>
        <w:t>n</w:t>
      </w:r>
      <w:r w:rsidR="0024004E">
        <w:rPr>
          <w:rFonts w:ascii="Times New Roman" w:hAnsi="Times New Roman" w:cs="Times New Roman"/>
        </w:rPr>
        <w:t xml:space="preserve"> </w:t>
      </w:r>
      <w:r w:rsidR="009C1111">
        <w:rPr>
          <w:rFonts w:ascii="Times New Roman" w:hAnsi="Times New Roman" w:cs="Times New Roman"/>
        </w:rPr>
        <w:t>open end which can connect to the 3/8”</w:t>
      </w:r>
      <w:r w:rsidR="006F2F64">
        <w:rPr>
          <w:rFonts w:ascii="Times New Roman" w:hAnsi="Times New Roman" w:cs="Times New Roman"/>
        </w:rPr>
        <w:t xml:space="preserve"> piping</w:t>
      </w:r>
      <w:r w:rsidR="00DD0882">
        <w:rPr>
          <w:rFonts w:ascii="Times New Roman" w:hAnsi="Times New Roman" w:cs="Times New Roman"/>
        </w:rPr>
        <w:t>.</w:t>
      </w:r>
      <w:r w:rsidR="009972E9">
        <w:rPr>
          <w:rFonts w:ascii="Times New Roman" w:hAnsi="Times New Roman" w:cs="Times New Roman"/>
        </w:rPr>
        <w:t xml:space="preserve"> </w:t>
      </w:r>
      <w:r>
        <w:rPr>
          <w:rFonts w:ascii="Times New Roman" w:hAnsi="Times New Roman" w:cs="Times New Roman"/>
        </w:rPr>
        <w:t>T</w:t>
      </w:r>
      <w:r w:rsidR="009972E9">
        <w:rPr>
          <w:rFonts w:ascii="Times New Roman" w:hAnsi="Times New Roman" w:cs="Times New Roman"/>
        </w:rPr>
        <w:t>he threaded end screw</w:t>
      </w:r>
      <w:r>
        <w:rPr>
          <w:rFonts w:ascii="Times New Roman" w:hAnsi="Times New Roman" w:cs="Times New Roman"/>
        </w:rPr>
        <w:t xml:space="preserve">s </w:t>
      </w:r>
      <w:r w:rsidR="009972E9">
        <w:rPr>
          <w:rFonts w:ascii="Times New Roman" w:hAnsi="Times New Roman" w:cs="Times New Roman"/>
        </w:rPr>
        <w:t xml:space="preserve">into the </w:t>
      </w:r>
      <w:r w:rsidR="40A19066" w:rsidRPr="15DEF15D">
        <w:rPr>
          <w:rFonts w:ascii="Times New Roman" w:hAnsi="Times New Roman" w:cs="Times New Roman"/>
        </w:rPr>
        <w:t xml:space="preserve">sink </w:t>
      </w:r>
      <w:r w:rsidR="009972E9">
        <w:rPr>
          <w:rFonts w:ascii="Times New Roman" w:hAnsi="Times New Roman" w:cs="Times New Roman"/>
        </w:rPr>
        <w:t xml:space="preserve">faucet </w:t>
      </w:r>
      <w:r w:rsidR="40A19066" w:rsidRPr="15DEF15D">
        <w:rPr>
          <w:rFonts w:ascii="Times New Roman" w:hAnsi="Times New Roman" w:cs="Times New Roman"/>
        </w:rPr>
        <w:t>and</w:t>
      </w:r>
      <w:r w:rsidR="69CFABC7" w:rsidRPr="15DEF15D">
        <w:rPr>
          <w:rFonts w:ascii="Times New Roman" w:hAnsi="Times New Roman" w:cs="Times New Roman"/>
        </w:rPr>
        <w:t xml:space="preserve"> that piping is plugged into the port labeled “Input” </w:t>
      </w:r>
      <w:r w:rsidR="06522C53" w:rsidRPr="15DEF15D">
        <w:rPr>
          <w:rFonts w:ascii="Times New Roman" w:hAnsi="Times New Roman" w:cs="Times New Roman"/>
        </w:rPr>
        <w:t xml:space="preserve">on </w:t>
      </w:r>
      <w:r w:rsidR="009972E9">
        <w:rPr>
          <w:rFonts w:ascii="Times New Roman" w:hAnsi="Times New Roman" w:cs="Times New Roman"/>
        </w:rPr>
        <w:t xml:space="preserve">the RO </w:t>
      </w:r>
      <w:r w:rsidR="69CFABC7" w:rsidRPr="15DEF15D">
        <w:rPr>
          <w:rFonts w:ascii="Times New Roman" w:hAnsi="Times New Roman" w:cs="Times New Roman"/>
        </w:rPr>
        <w:t>both sides of the piping should be secured with 3/8” retaining clips</w:t>
      </w:r>
      <w:r w:rsidR="00E610AC" w:rsidRPr="15DEF15D">
        <w:rPr>
          <w:rFonts w:ascii="Times New Roman" w:hAnsi="Times New Roman" w:cs="Times New Roman"/>
        </w:rPr>
        <w:t>.</w:t>
      </w:r>
      <w:r w:rsidR="23C3E5E7" w:rsidRPr="15DEF15D">
        <w:rPr>
          <w:rFonts w:ascii="Times New Roman" w:hAnsi="Times New Roman" w:cs="Times New Roman"/>
        </w:rPr>
        <w:t xml:space="preserve"> To avoid </w:t>
      </w:r>
      <w:r w:rsidR="6CF77278" w:rsidRPr="15DEF15D">
        <w:rPr>
          <w:rFonts w:ascii="Times New Roman" w:hAnsi="Times New Roman" w:cs="Times New Roman"/>
        </w:rPr>
        <w:t>leaking,</w:t>
      </w:r>
      <w:r w:rsidR="23C3E5E7" w:rsidRPr="15DEF15D">
        <w:rPr>
          <w:rFonts w:ascii="Times New Roman" w:hAnsi="Times New Roman" w:cs="Times New Roman"/>
        </w:rPr>
        <w:t xml:space="preserve"> that threaded end should be wrapped</w:t>
      </w:r>
      <w:r w:rsidR="00E610AC" w:rsidRPr="15DEF15D">
        <w:rPr>
          <w:rFonts w:ascii="Times New Roman" w:hAnsi="Times New Roman" w:cs="Times New Roman"/>
        </w:rPr>
        <w:t xml:space="preserve"> </w:t>
      </w:r>
      <w:r w:rsidR="72641412" w:rsidRPr="15DEF15D">
        <w:rPr>
          <w:rFonts w:ascii="Times New Roman" w:hAnsi="Times New Roman" w:cs="Times New Roman"/>
        </w:rPr>
        <w:t>with thread sealant</w:t>
      </w:r>
      <w:r w:rsidR="521ADAE3" w:rsidRPr="15DEF15D">
        <w:rPr>
          <w:rFonts w:ascii="Times New Roman" w:hAnsi="Times New Roman" w:cs="Times New Roman"/>
        </w:rPr>
        <w:t>.</w:t>
      </w:r>
      <w:r w:rsidR="00E610AC">
        <w:rPr>
          <w:rFonts w:ascii="Times New Roman" w:hAnsi="Times New Roman" w:cs="Times New Roman"/>
        </w:rPr>
        <w:t xml:space="preserve"> </w:t>
      </w:r>
      <w:r w:rsidR="00804C7A">
        <w:rPr>
          <w:rFonts w:ascii="Times New Roman" w:hAnsi="Times New Roman" w:cs="Times New Roman"/>
        </w:rPr>
        <w:t xml:space="preserve">The </w:t>
      </w:r>
      <w:r w:rsidR="00D37A7E">
        <w:rPr>
          <w:rFonts w:ascii="Times New Roman" w:hAnsi="Times New Roman" w:cs="Times New Roman"/>
        </w:rPr>
        <w:t>drainpipe</w:t>
      </w:r>
      <w:r w:rsidR="00804C7A">
        <w:rPr>
          <w:rFonts w:ascii="Times New Roman" w:hAnsi="Times New Roman" w:cs="Times New Roman"/>
        </w:rPr>
        <w:t xml:space="preserve"> is 1/4” </w:t>
      </w:r>
      <w:r w:rsidR="00A25378">
        <w:rPr>
          <w:rFonts w:ascii="Times New Roman" w:hAnsi="Times New Roman" w:cs="Times New Roman"/>
        </w:rPr>
        <w:t xml:space="preserve">and </w:t>
      </w:r>
      <w:r w:rsidR="0082584F">
        <w:rPr>
          <w:rFonts w:ascii="Times New Roman" w:hAnsi="Times New Roman" w:cs="Times New Roman"/>
        </w:rPr>
        <w:t>this should be plugged into the RO and secured with a</w:t>
      </w:r>
      <w:r w:rsidR="002940EE">
        <w:rPr>
          <w:rFonts w:ascii="Times New Roman" w:hAnsi="Times New Roman" w:cs="Times New Roman"/>
        </w:rPr>
        <w:t xml:space="preserve"> 1/4</w:t>
      </w:r>
      <w:r w:rsidR="0082584F">
        <w:rPr>
          <w:rFonts w:ascii="Times New Roman" w:hAnsi="Times New Roman" w:cs="Times New Roman"/>
        </w:rPr>
        <w:t>” retaining clip</w:t>
      </w:r>
      <w:r w:rsidR="007071C7">
        <w:rPr>
          <w:rFonts w:ascii="Times New Roman" w:hAnsi="Times New Roman" w:cs="Times New Roman"/>
        </w:rPr>
        <w:t xml:space="preserve"> and routed into the sink</w:t>
      </w:r>
      <w:r w:rsidR="1B831FAC" w:rsidRPr="15DEF15D">
        <w:rPr>
          <w:rFonts w:ascii="Times New Roman" w:hAnsi="Times New Roman" w:cs="Times New Roman"/>
        </w:rPr>
        <w:t xml:space="preserve"> or a reservoir</w:t>
      </w:r>
      <w:r w:rsidR="007071C7" w:rsidRPr="15DEF15D">
        <w:rPr>
          <w:rFonts w:ascii="Times New Roman" w:hAnsi="Times New Roman" w:cs="Times New Roman"/>
        </w:rPr>
        <w:t>.</w:t>
      </w:r>
      <w:r w:rsidR="007071C7">
        <w:rPr>
          <w:rFonts w:ascii="Times New Roman" w:hAnsi="Times New Roman" w:cs="Times New Roman"/>
        </w:rPr>
        <w:t xml:space="preserve"> T</w:t>
      </w:r>
      <w:r w:rsidR="001573DA">
        <w:rPr>
          <w:rFonts w:ascii="Times New Roman" w:hAnsi="Times New Roman" w:cs="Times New Roman"/>
        </w:rPr>
        <w:t xml:space="preserve">he faucet that comes with the RO goes into the plug </w:t>
      </w:r>
      <w:r w:rsidR="000C4B16">
        <w:rPr>
          <w:rFonts w:ascii="Times New Roman" w:hAnsi="Times New Roman" w:cs="Times New Roman"/>
        </w:rPr>
        <w:t xml:space="preserve">labeled “faucet”, </w:t>
      </w:r>
      <w:r w:rsidR="00FC0984">
        <w:rPr>
          <w:rFonts w:ascii="Times New Roman" w:hAnsi="Times New Roman" w:cs="Times New Roman"/>
        </w:rPr>
        <w:t>1/4</w:t>
      </w:r>
      <w:r w:rsidR="00D63350">
        <w:rPr>
          <w:rFonts w:ascii="Times New Roman" w:hAnsi="Times New Roman" w:cs="Times New Roman"/>
        </w:rPr>
        <w:t xml:space="preserve">” piping connects into the bottom of that </w:t>
      </w:r>
      <w:r w:rsidR="00F91B2B">
        <w:rPr>
          <w:rFonts w:ascii="Times New Roman" w:hAnsi="Times New Roman" w:cs="Times New Roman"/>
        </w:rPr>
        <w:t xml:space="preserve">faucet and into the RO system </w:t>
      </w:r>
      <w:r w:rsidR="2DD5FF03" w:rsidRPr="15DEF15D">
        <w:rPr>
          <w:rFonts w:ascii="Times New Roman" w:hAnsi="Times New Roman" w:cs="Times New Roman"/>
        </w:rPr>
        <w:t xml:space="preserve">port labeled “Pure” </w:t>
      </w:r>
      <w:r w:rsidR="00F91B2B">
        <w:rPr>
          <w:rFonts w:ascii="Times New Roman" w:hAnsi="Times New Roman" w:cs="Times New Roman"/>
        </w:rPr>
        <w:t xml:space="preserve">both connected sides </w:t>
      </w:r>
      <w:r w:rsidR="002B7E58">
        <w:rPr>
          <w:rFonts w:ascii="Times New Roman" w:hAnsi="Times New Roman" w:cs="Times New Roman"/>
        </w:rPr>
        <w:t>sh</w:t>
      </w:r>
      <w:r w:rsidR="0016176F">
        <w:rPr>
          <w:rFonts w:ascii="Times New Roman" w:hAnsi="Times New Roman" w:cs="Times New Roman"/>
        </w:rPr>
        <w:t xml:space="preserve">ould be secured with </w:t>
      </w:r>
      <w:r w:rsidR="00FC0984">
        <w:rPr>
          <w:rFonts w:ascii="Times New Roman" w:hAnsi="Times New Roman" w:cs="Times New Roman"/>
        </w:rPr>
        <w:t>1/4</w:t>
      </w:r>
      <w:r w:rsidR="0016176F">
        <w:rPr>
          <w:rFonts w:ascii="Times New Roman" w:hAnsi="Times New Roman" w:cs="Times New Roman"/>
        </w:rPr>
        <w:t xml:space="preserve">” </w:t>
      </w:r>
      <w:r w:rsidR="00E36274">
        <w:rPr>
          <w:rFonts w:ascii="Times New Roman" w:hAnsi="Times New Roman" w:cs="Times New Roman"/>
        </w:rPr>
        <w:t>retaining clips.</w:t>
      </w:r>
      <w:r w:rsidR="00E4743C">
        <w:rPr>
          <w:rFonts w:ascii="Times New Roman" w:hAnsi="Times New Roman" w:cs="Times New Roman"/>
        </w:rPr>
        <w:t xml:space="preserve"> </w:t>
      </w:r>
      <w:r w:rsidR="42BEFC78" w:rsidRPr="15DEF15D">
        <w:rPr>
          <w:rFonts w:ascii="Times New Roman" w:hAnsi="Times New Roman" w:cs="Times New Roman"/>
        </w:rPr>
        <w:t xml:space="preserve">With all these pipes connected slightly tug on these pipes to ensure they are secure. Lastly the power supply is plugged into the wall and </w:t>
      </w:r>
      <w:r w:rsidR="00AFA392" w:rsidRPr="15DEF15D">
        <w:rPr>
          <w:rFonts w:ascii="Times New Roman" w:hAnsi="Times New Roman" w:cs="Times New Roman"/>
        </w:rPr>
        <w:t>into the RO system</w:t>
      </w:r>
      <w:r w:rsidR="08576C27" w:rsidRPr="15DEF15D">
        <w:rPr>
          <w:rFonts w:ascii="Times New Roman" w:hAnsi="Times New Roman" w:cs="Times New Roman"/>
        </w:rPr>
        <w:t xml:space="preserve"> all the required connections are now made. </w:t>
      </w:r>
    </w:p>
    <w:p w14:paraId="46D5FD3C" w14:textId="24E399CB" w:rsidR="00592B44" w:rsidRPr="00B66A1E" w:rsidRDefault="009C1111" w:rsidP="006A5B5B">
      <w:pPr>
        <w:spacing w:line="360" w:lineRule="auto"/>
        <w:jc w:val="both"/>
        <w:rPr>
          <w:rFonts w:ascii="Times New Roman" w:hAnsi="Times New Roman" w:cs="Times New Roman"/>
        </w:rPr>
      </w:pPr>
      <w:r>
        <w:rPr>
          <w:rFonts w:ascii="Times New Roman" w:hAnsi="Times New Roman" w:cs="Times New Roman"/>
        </w:rPr>
        <w:t xml:space="preserve"> </w:t>
      </w:r>
    </w:p>
    <w:p w14:paraId="2D3ECFF0" w14:textId="4C9C9259" w:rsidR="00DD45C7" w:rsidRDefault="00C366F9" w:rsidP="006A5B5B">
      <w:pPr>
        <w:pStyle w:val="Heading2"/>
        <w:spacing w:line="360" w:lineRule="auto"/>
      </w:pPr>
      <w:bookmarkStart w:id="3" w:name="_Toc162617561"/>
      <w:r>
        <w:t xml:space="preserve">II.II </w:t>
      </w:r>
      <w:r w:rsidR="00F82541">
        <w:t xml:space="preserve">Peristaltic </w:t>
      </w:r>
      <w:r w:rsidR="00DD45C7">
        <w:t>Pump</w:t>
      </w:r>
      <w:bookmarkEnd w:id="3"/>
    </w:p>
    <w:p w14:paraId="095DA772" w14:textId="72DAA4BB" w:rsidR="00DE7C96" w:rsidRDefault="00DE7C96" w:rsidP="006A5B5B">
      <w:pPr>
        <w:spacing w:line="360" w:lineRule="auto"/>
        <w:rPr>
          <w:rFonts w:ascii="Times New Roman" w:hAnsi="Times New Roman" w:cs="Times New Roman"/>
          <w:color w:val="000000" w:themeColor="text1"/>
        </w:rPr>
      </w:pPr>
      <w:r>
        <w:rPr>
          <w:rFonts w:ascii="Times New Roman" w:hAnsi="Times New Roman" w:cs="Times New Roman"/>
          <w:color w:val="FF0000"/>
        </w:rPr>
        <w:tab/>
      </w:r>
      <w:r>
        <w:rPr>
          <w:rFonts w:ascii="Times New Roman" w:hAnsi="Times New Roman" w:cs="Times New Roman"/>
          <w:color w:val="000000" w:themeColor="text1"/>
        </w:rPr>
        <w:t>Components</w:t>
      </w:r>
    </w:p>
    <w:p w14:paraId="02ECD5DD" w14:textId="4FB2F060" w:rsidR="00DE7C96" w:rsidRDefault="00DE7C96" w:rsidP="006A5B5B">
      <w:pPr>
        <w:pStyle w:val="ListParagraph"/>
        <w:numPr>
          <w:ilvl w:val="0"/>
          <w:numId w:val="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1 Arduino Microcontroller</w:t>
      </w:r>
    </w:p>
    <w:p w14:paraId="46871564" w14:textId="3CE002F2" w:rsidR="00DE7C96" w:rsidRDefault="00DE7C96" w:rsidP="006A5B5B">
      <w:pPr>
        <w:pStyle w:val="ListParagraph"/>
        <w:numPr>
          <w:ilvl w:val="0"/>
          <w:numId w:val="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1 TB6600 Stepper Motor Driver</w:t>
      </w:r>
    </w:p>
    <w:p w14:paraId="735A0562" w14:textId="304F5F70" w:rsidR="00DE7C96" w:rsidRDefault="00DE7C96" w:rsidP="006A5B5B">
      <w:pPr>
        <w:pStyle w:val="ListParagraph"/>
        <w:numPr>
          <w:ilvl w:val="0"/>
          <w:numId w:val="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1 12 V Power Supply</w:t>
      </w:r>
    </w:p>
    <w:p w14:paraId="4456F2DA" w14:textId="26EFE100" w:rsidR="00DE7C96" w:rsidRDefault="00DE7C96" w:rsidP="006A5B5B">
      <w:pPr>
        <w:pStyle w:val="ListParagraph"/>
        <w:numPr>
          <w:ilvl w:val="0"/>
          <w:numId w:val="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1 24 V Stepper Motor Peristaltic Pump with adjustable speed up to 1600 mL/min</w:t>
      </w:r>
    </w:p>
    <w:p w14:paraId="3BDACD4A" w14:textId="77777777" w:rsidR="00C83AFD" w:rsidRPr="00C83AFD" w:rsidRDefault="00C83AFD" w:rsidP="00C83AFD">
      <w:pPr>
        <w:spacing w:line="360" w:lineRule="auto"/>
        <w:ind w:firstLine="720"/>
        <w:rPr>
          <w:rFonts w:ascii="Times New Roman" w:hAnsi="Times New Roman" w:cs="Times New Roman"/>
        </w:rPr>
      </w:pPr>
      <w:r w:rsidRPr="00C83AFD">
        <w:rPr>
          <w:rFonts w:ascii="Times New Roman" w:hAnsi="Times New Roman" w:cs="Times New Roman"/>
        </w:rPr>
        <w:t xml:space="preserve">The peristaltic pump we ordered was from a manufacturer called Kamoer and it was ordered off Amazon because it was in the Spear-mart approved vendors. As for the manufacturer, we went with this specific brand/model because it appeared to be a very small pump as compared to others we saw when looking. It also had a much higher flow rate than what we required, which was a nice thing to have. Finally, the price was very cheap considering the flow rate we were getting, along with size and quality. </w:t>
      </w:r>
    </w:p>
    <w:p w14:paraId="1DC33DB2" w14:textId="77777777" w:rsidR="00DE7C96" w:rsidRDefault="00DE7C96" w:rsidP="006A5B5B">
      <w:pPr>
        <w:spacing w:line="360" w:lineRule="auto"/>
        <w:ind w:left="720"/>
        <w:rPr>
          <w:rFonts w:ascii="Times New Roman" w:hAnsi="Times New Roman" w:cs="Times New Roman"/>
          <w:color w:val="000000" w:themeColor="text1"/>
        </w:rPr>
      </w:pPr>
    </w:p>
    <w:p w14:paraId="36A52DD6" w14:textId="65DC5320" w:rsidR="00DE7C96" w:rsidRDefault="00C366F9" w:rsidP="006A5B5B">
      <w:pPr>
        <w:pStyle w:val="Heading2"/>
      </w:pPr>
      <w:bookmarkStart w:id="4" w:name="_Toc162617562"/>
      <w:r>
        <w:t>II.II</w:t>
      </w:r>
      <w:r w:rsidR="003D7A4E">
        <w:t>.I</w:t>
      </w:r>
      <w:r>
        <w:t xml:space="preserve"> </w:t>
      </w:r>
      <w:r w:rsidR="00004AD9">
        <w:t xml:space="preserve">Arduino </w:t>
      </w:r>
      <w:r w:rsidR="00DE7C96">
        <w:t>Code</w:t>
      </w:r>
      <w:bookmarkEnd w:id="4"/>
    </w:p>
    <w:p w14:paraId="2D42EFA2" w14:textId="77777777" w:rsidR="00004AD9" w:rsidRPr="00004AD9" w:rsidRDefault="00004AD9" w:rsidP="00004AD9"/>
    <w:p w14:paraId="123CF9EF" w14:textId="7BEFF2CA" w:rsidR="00DE7C96" w:rsidRDefault="00DE7C96" w:rsidP="00004AD9">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 code used in Arduino Mega controls the rotation of the stepper motor serving to adjust the speed of the input flow to the hemodialysis machine. </w:t>
      </w:r>
      <w:r w:rsidR="00505271">
        <w:rPr>
          <w:rFonts w:ascii="Times New Roman" w:hAnsi="Times New Roman" w:cs="Times New Roman"/>
          <w:color w:val="000000" w:themeColor="text1"/>
        </w:rPr>
        <w:t xml:space="preserve">The full code can be found in Appendix B. The following is a detailed explanation of the code, refer to Appendix C to follow along with the explanation. </w:t>
      </w:r>
    </w:p>
    <w:p w14:paraId="66582831" w14:textId="3F422086" w:rsidR="00505271" w:rsidRDefault="00505271" w:rsidP="00004AD9">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Three digital pins are configured “stepPin”, “dirPin”, and “enPin” to control the step signal, direction of rotation, and to enable/disable the motor driver. </w:t>
      </w:r>
      <w:r w:rsidR="00E22ADC">
        <w:rPr>
          <w:rFonts w:ascii="Times New Roman" w:hAnsi="Times New Roman" w:cs="Times New Roman"/>
          <w:color w:val="000000" w:themeColor="text1"/>
        </w:rPr>
        <w:t xml:space="preserve">In the setup section of the code the digital pins are declared as outputs, meaning they interact with external devices. The pin “enPin” is then declared as LOW to enable the motor driver. </w:t>
      </w:r>
    </w:p>
    <w:p w14:paraId="2E8E5F0E" w14:textId="6AFE23D8" w:rsidR="00352A5D" w:rsidRPr="00352A5D" w:rsidRDefault="00E22ADC" w:rsidP="00004AD9">
      <w:pPr>
        <w:spacing w:line="360" w:lineRule="auto"/>
        <w:ind w:firstLine="720"/>
        <w:jc w:val="both"/>
        <w:rPr>
          <w:color w:val="000000" w:themeColor="text1"/>
        </w:rPr>
      </w:pPr>
      <w:r>
        <w:rPr>
          <w:rFonts w:ascii="Times New Roman" w:hAnsi="Times New Roman" w:cs="Times New Roman"/>
          <w:color w:val="000000" w:themeColor="text1"/>
        </w:rPr>
        <w:t>In the loop section of the code</w:t>
      </w:r>
      <w:r w:rsidR="00352A5D">
        <w:rPr>
          <w:rFonts w:ascii="Times New Roman" w:hAnsi="Times New Roman" w:cs="Times New Roman"/>
          <w:color w:val="000000" w:themeColor="text1"/>
        </w:rPr>
        <w:t xml:space="preserve">, the iterations of the cycles are established to drive the </w:t>
      </w:r>
      <w:r w:rsidR="00352A5D" w:rsidRPr="00352A5D">
        <w:rPr>
          <w:rFonts w:ascii="Times New Roman" w:hAnsi="Times New Roman" w:cs="Times New Roman"/>
          <w:color w:val="000000" w:themeColor="text1"/>
        </w:rPr>
        <w:t xml:space="preserve">stepper motor. The digital pin “dirPin” is declared HIGH to turn the stepper motor to the left. A </w:t>
      </w:r>
      <w:r w:rsidR="00612B06">
        <w:rPr>
          <w:rFonts w:ascii="Times New Roman" w:hAnsi="Times New Roman" w:cs="Times New Roman"/>
          <w:color w:val="000000" w:themeColor="text1"/>
        </w:rPr>
        <w:t>“</w:t>
      </w:r>
      <w:r w:rsidR="00352A5D" w:rsidRPr="00352A5D">
        <w:rPr>
          <w:rFonts w:ascii="Times New Roman" w:hAnsi="Times New Roman" w:cs="Times New Roman"/>
          <w:color w:val="000000" w:themeColor="text1"/>
        </w:rPr>
        <w:t>for</w:t>
      </w:r>
      <w:r w:rsidR="00612B06">
        <w:rPr>
          <w:rFonts w:ascii="Times New Roman" w:hAnsi="Times New Roman" w:cs="Times New Roman"/>
          <w:color w:val="000000" w:themeColor="text1"/>
        </w:rPr>
        <w:t>”</w:t>
      </w:r>
      <w:r w:rsidR="00352A5D" w:rsidRPr="00352A5D">
        <w:rPr>
          <w:rFonts w:ascii="Times New Roman" w:hAnsi="Times New Roman" w:cs="Times New Roman"/>
          <w:color w:val="000000" w:themeColor="text1"/>
        </w:rPr>
        <w:t xml:space="preserve"> loop is declared to generate step signals to drive the stepper motor. Each iteration of the loop triggers a step signal by setting the </w:t>
      </w:r>
      <w:r w:rsidR="00612B06">
        <w:rPr>
          <w:rFonts w:ascii="Times New Roman" w:hAnsi="Times New Roman" w:cs="Times New Roman"/>
          <w:color w:val="000000" w:themeColor="text1"/>
        </w:rPr>
        <w:t>“</w:t>
      </w:r>
      <w:r w:rsidR="00352A5D" w:rsidRPr="00612B06">
        <w:rPr>
          <w:rFonts w:ascii="Times New Roman" w:hAnsi="Times New Roman" w:cs="Times New Roman"/>
          <w:color w:val="000000" w:themeColor="text1"/>
        </w:rPr>
        <w:t>stepPin</w:t>
      </w:r>
      <w:r w:rsidR="00612B06">
        <w:rPr>
          <w:rFonts w:ascii="Times New Roman" w:hAnsi="Times New Roman" w:cs="Times New Roman"/>
          <w:b/>
          <w:bCs/>
          <w:color w:val="000000" w:themeColor="text1"/>
        </w:rPr>
        <w:t>”</w:t>
      </w:r>
      <w:r w:rsidR="00352A5D" w:rsidRPr="00352A5D">
        <w:rPr>
          <w:rFonts w:ascii="Times New Roman" w:hAnsi="Times New Roman" w:cs="Times New Roman"/>
          <w:color w:val="000000" w:themeColor="text1"/>
        </w:rPr>
        <w:t xml:space="preserve"> to </w:t>
      </w:r>
      <w:r w:rsidR="00352A5D" w:rsidRPr="00612B06">
        <w:rPr>
          <w:rFonts w:ascii="Times New Roman" w:hAnsi="Times New Roman" w:cs="Times New Roman"/>
          <w:color w:val="000000" w:themeColor="text1"/>
        </w:rPr>
        <w:t>HIGH</w:t>
      </w:r>
      <w:r w:rsidR="00352A5D" w:rsidRPr="00352A5D">
        <w:rPr>
          <w:rFonts w:ascii="Times New Roman" w:hAnsi="Times New Roman" w:cs="Times New Roman"/>
          <w:color w:val="000000" w:themeColor="text1"/>
        </w:rPr>
        <w:t xml:space="preserve">, advancing the motor by one step. To control the speed of the motor, the code introduces a precise delay using the </w:t>
      </w:r>
      <w:r w:rsidR="00352A5D" w:rsidRPr="00612B06">
        <w:rPr>
          <w:rFonts w:ascii="Times New Roman" w:hAnsi="Times New Roman" w:cs="Times New Roman"/>
          <w:color w:val="000000" w:themeColor="text1"/>
        </w:rPr>
        <w:t>delayMicroseconds()</w:t>
      </w:r>
      <w:r w:rsidR="00352A5D" w:rsidRPr="00352A5D">
        <w:rPr>
          <w:rFonts w:ascii="Times New Roman" w:hAnsi="Times New Roman" w:cs="Times New Roman"/>
          <w:color w:val="000000" w:themeColor="text1"/>
        </w:rPr>
        <w:t xml:space="preserve"> function. This delay ensures that each step signal is generated at the desired rate, allowing for smooth and controlled movement of the motor.</w:t>
      </w:r>
    </w:p>
    <w:p w14:paraId="2FFAAA5B" w14:textId="0DB13562" w:rsidR="00352A5D" w:rsidRPr="00352A5D" w:rsidRDefault="00352A5D" w:rsidP="00004AD9">
      <w:pPr>
        <w:spacing w:line="360" w:lineRule="auto"/>
        <w:ind w:firstLine="720"/>
        <w:jc w:val="both"/>
        <w:rPr>
          <w:rFonts w:ascii="Times New Roman" w:hAnsi="Times New Roman" w:cs="Times New Roman"/>
          <w:color w:val="000000" w:themeColor="text1"/>
        </w:rPr>
      </w:pPr>
      <w:r w:rsidRPr="00352A5D">
        <w:rPr>
          <w:rFonts w:ascii="Times New Roman" w:hAnsi="Times New Roman" w:cs="Times New Roman"/>
          <w:color w:val="000000" w:themeColor="text1"/>
        </w:rPr>
        <w:t xml:space="preserve">Following the step signal, the </w:t>
      </w:r>
      <w:r w:rsidR="00612B06">
        <w:rPr>
          <w:rFonts w:ascii="Times New Roman" w:hAnsi="Times New Roman" w:cs="Times New Roman"/>
          <w:color w:val="000000" w:themeColor="text1"/>
        </w:rPr>
        <w:t>“</w:t>
      </w:r>
      <w:r w:rsidRPr="00352A5D">
        <w:rPr>
          <w:rFonts w:ascii="Times New Roman" w:hAnsi="Times New Roman" w:cs="Times New Roman"/>
          <w:color w:val="000000" w:themeColor="text1"/>
        </w:rPr>
        <w:t>stepPin</w:t>
      </w:r>
      <w:r w:rsidR="00612B06">
        <w:rPr>
          <w:rFonts w:ascii="Times New Roman" w:hAnsi="Times New Roman" w:cs="Times New Roman"/>
          <w:color w:val="000000" w:themeColor="text1"/>
        </w:rPr>
        <w:t>”</w:t>
      </w:r>
      <w:r w:rsidRPr="00352A5D">
        <w:rPr>
          <w:rFonts w:ascii="Times New Roman" w:hAnsi="Times New Roman" w:cs="Times New Roman"/>
          <w:color w:val="000000" w:themeColor="text1"/>
        </w:rPr>
        <w:t xml:space="preserve"> is set to LOW to complete the step signal cycle. This sequence of setting the </w:t>
      </w:r>
      <w:r w:rsidR="00612B06">
        <w:rPr>
          <w:rFonts w:ascii="Times New Roman" w:hAnsi="Times New Roman" w:cs="Times New Roman"/>
          <w:color w:val="000000" w:themeColor="text1"/>
        </w:rPr>
        <w:t>“</w:t>
      </w:r>
      <w:r w:rsidRPr="00352A5D">
        <w:rPr>
          <w:rFonts w:ascii="Times New Roman" w:hAnsi="Times New Roman" w:cs="Times New Roman"/>
          <w:color w:val="000000" w:themeColor="text1"/>
        </w:rPr>
        <w:t>stepPin</w:t>
      </w:r>
      <w:r w:rsidR="00612B06">
        <w:rPr>
          <w:rFonts w:ascii="Times New Roman" w:hAnsi="Times New Roman" w:cs="Times New Roman"/>
          <w:color w:val="000000" w:themeColor="text1"/>
        </w:rPr>
        <w:t>”</w:t>
      </w:r>
      <w:r w:rsidRPr="00352A5D">
        <w:rPr>
          <w:rFonts w:ascii="Times New Roman" w:hAnsi="Times New Roman" w:cs="Times New Roman"/>
          <w:color w:val="000000" w:themeColor="text1"/>
        </w:rPr>
        <w:t xml:space="preserve"> to HIGH, introducing a delay, and then setting it to LOW is repeated for a predetermined number of steps—in this case, 10,000. This loop structure enables the code to drive the stepper motor in a consistent and controlled manner, facilitating precise movement according to the specified parameters.</w:t>
      </w:r>
      <w:r w:rsidR="00DE672D">
        <w:rPr>
          <w:rFonts w:ascii="Times New Roman" w:hAnsi="Times New Roman" w:cs="Times New Roman"/>
          <w:color w:val="000000" w:themeColor="text1"/>
        </w:rPr>
        <w:t xml:space="preserve"> </w:t>
      </w:r>
      <w:r w:rsidRPr="00352A5D">
        <w:rPr>
          <w:rFonts w:ascii="Times New Roman" w:hAnsi="Times New Roman" w:cs="Times New Roman"/>
          <w:color w:val="000000" w:themeColor="text1"/>
        </w:rPr>
        <w:t>Additionally, a brief delay of 1 millisecond (delay(1)) is introduced between iterations of the loop. This delay serves to regulate the frequency at which the loop executes, ensuring that the motor operates at the desired pace and allowing for smooth transitions between steps.</w:t>
      </w:r>
    </w:p>
    <w:p w14:paraId="0AC8D83E" w14:textId="3E662B6B" w:rsidR="00E22ADC" w:rsidRDefault="00E22ADC" w:rsidP="006A5B5B">
      <w:pPr>
        <w:spacing w:line="360" w:lineRule="auto"/>
        <w:ind w:left="720"/>
        <w:jc w:val="both"/>
        <w:rPr>
          <w:rFonts w:ascii="Times New Roman" w:hAnsi="Times New Roman" w:cs="Times New Roman"/>
          <w:color w:val="000000" w:themeColor="text1"/>
        </w:rPr>
      </w:pPr>
    </w:p>
    <w:p w14:paraId="6FA2F210" w14:textId="522AA3C8" w:rsidR="00C808F3" w:rsidRDefault="003D7A4E" w:rsidP="006569CC">
      <w:pPr>
        <w:pStyle w:val="Heading2"/>
      </w:pPr>
      <w:bookmarkStart w:id="5" w:name="_Toc162617563"/>
      <w:r>
        <w:t xml:space="preserve">II.II.II </w:t>
      </w:r>
      <w:r w:rsidR="00C808F3">
        <w:t>Wiring Diagram</w:t>
      </w:r>
      <w:bookmarkEnd w:id="5"/>
    </w:p>
    <w:p w14:paraId="3DC726C4" w14:textId="77777777" w:rsidR="006569CC" w:rsidRPr="006569CC" w:rsidRDefault="006569CC" w:rsidP="006569CC"/>
    <w:p w14:paraId="3A12FED2" w14:textId="66E6994E" w:rsidR="00C808F3" w:rsidRDefault="00C808F3" w:rsidP="00004AD9">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The wiring diagram for the peristaltic pump is shown in Figure 1. It includes the connection between the Arduino microcontroller, stepper motor driver, stepper motor, and power supply</w:t>
      </w:r>
      <w:r w:rsidR="0028113A">
        <w:rPr>
          <w:rFonts w:ascii="Times New Roman" w:hAnsi="Times New Roman" w:cs="Times New Roman"/>
          <w:color w:val="000000" w:themeColor="text1"/>
        </w:rPr>
        <w:t>.</w:t>
      </w:r>
    </w:p>
    <w:p w14:paraId="3C5B3447" w14:textId="77777777" w:rsidR="00D61820" w:rsidRDefault="00D61820" w:rsidP="006A5B5B">
      <w:pPr>
        <w:spacing w:line="360" w:lineRule="auto"/>
        <w:ind w:left="720"/>
        <w:rPr>
          <w:rFonts w:ascii="Times New Roman" w:hAnsi="Times New Roman" w:cs="Times New Roman"/>
          <w:color w:val="000000" w:themeColor="text1"/>
        </w:rPr>
      </w:pPr>
    </w:p>
    <w:p w14:paraId="75BC8431" w14:textId="65968F94" w:rsidR="00D61820" w:rsidRDefault="00D61820" w:rsidP="006A5B5B">
      <w:pPr>
        <w:spacing w:line="360" w:lineRule="auto"/>
        <w:ind w:left="72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C0F2038" wp14:editId="3BF5F9C5">
            <wp:extent cx="4477411" cy="2511846"/>
            <wp:effectExtent l="0" t="0" r="0" b="3175"/>
            <wp:docPr id="87158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9685" name="Picture 8715896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396" cy="2533156"/>
                    </a:xfrm>
                    <a:prstGeom prst="rect">
                      <a:avLst/>
                    </a:prstGeom>
                  </pic:spPr>
                </pic:pic>
              </a:graphicData>
            </a:graphic>
          </wp:inline>
        </w:drawing>
      </w:r>
    </w:p>
    <w:p w14:paraId="37EE53DE" w14:textId="4267762C" w:rsidR="00DE7C96" w:rsidRDefault="00DA50FB" w:rsidP="00DA50FB">
      <w:pPr>
        <w:spacing w:line="360" w:lineRule="auto"/>
        <w:jc w:val="center"/>
        <w:rPr>
          <w:rFonts w:ascii="Times New Roman" w:hAnsi="Times New Roman" w:cs="Times New Roman"/>
        </w:rPr>
      </w:pPr>
      <w:r>
        <w:rPr>
          <w:rFonts w:ascii="Times New Roman" w:hAnsi="Times New Roman" w:cs="Times New Roman"/>
        </w:rPr>
        <w:t>Figure 2.</w:t>
      </w:r>
      <w:r w:rsidR="00D20EAA">
        <w:rPr>
          <w:rFonts w:ascii="Times New Roman" w:hAnsi="Times New Roman" w:cs="Times New Roman"/>
        </w:rPr>
        <w:t>2</w:t>
      </w:r>
      <w:r>
        <w:rPr>
          <w:rFonts w:ascii="Times New Roman" w:hAnsi="Times New Roman" w:cs="Times New Roman"/>
        </w:rPr>
        <w:t xml:space="preserve">.1: </w:t>
      </w:r>
      <w:r>
        <w:rPr>
          <w:rFonts w:ascii="Times New Roman" w:hAnsi="Times New Roman" w:cs="Times New Roman"/>
          <w:i/>
          <w:iCs/>
        </w:rPr>
        <w:t>Wiring Diagram</w:t>
      </w:r>
    </w:p>
    <w:p w14:paraId="5D51EAA2" w14:textId="77777777" w:rsidR="00DA50FB" w:rsidRPr="00DA50FB" w:rsidRDefault="00DA50FB" w:rsidP="00DA50FB">
      <w:pPr>
        <w:spacing w:line="360" w:lineRule="auto"/>
        <w:jc w:val="center"/>
        <w:rPr>
          <w:rFonts w:ascii="Times New Roman" w:hAnsi="Times New Roman" w:cs="Times New Roman"/>
        </w:rPr>
      </w:pPr>
    </w:p>
    <w:p w14:paraId="5DBC0347" w14:textId="382BAABD" w:rsidR="00DD45C7" w:rsidRDefault="00C366F9" w:rsidP="006A5B5B">
      <w:pPr>
        <w:spacing w:line="360" w:lineRule="auto"/>
        <w:rPr>
          <w:rFonts w:ascii="Times New Roman" w:hAnsi="Times New Roman" w:cs="Times New Roman"/>
        </w:rPr>
      </w:pPr>
      <w:bookmarkStart w:id="6" w:name="_Toc162617564"/>
      <w:r>
        <w:rPr>
          <w:rStyle w:val="Heading2Char"/>
        </w:rPr>
        <w:t>II.I</w:t>
      </w:r>
      <w:r w:rsidR="00D20EAA">
        <w:rPr>
          <w:rStyle w:val="Heading2Char"/>
        </w:rPr>
        <w:t>II</w:t>
      </w:r>
      <w:r>
        <w:rPr>
          <w:rStyle w:val="Heading2Char"/>
        </w:rPr>
        <w:t xml:space="preserve"> </w:t>
      </w:r>
      <w:r w:rsidR="00DD45C7" w:rsidRPr="00004AD9">
        <w:rPr>
          <w:rStyle w:val="Heading2Char"/>
        </w:rPr>
        <w:t xml:space="preserve">CNT Filter </w:t>
      </w:r>
      <w:r w:rsidR="00157AD9" w:rsidRPr="00004AD9">
        <w:rPr>
          <w:rStyle w:val="Heading2Char"/>
        </w:rPr>
        <w:t>Housing</w:t>
      </w:r>
      <w:bookmarkEnd w:id="6"/>
      <w:r w:rsidR="00157AD9">
        <w:rPr>
          <w:rFonts w:ascii="Times New Roman" w:hAnsi="Times New Roman" w:cs="Times New Roman"/>
        </w:rPr>
        <w:t xml:space="preserve"> </w:t>
      </w:r>
    </w:p>
    <w:p w14:paraId="20124500" w14:textId="77777777" w:rsidR="006569CC" w:rsidRDefault="006569CC" w:rsidP="006A5B5B">
      <w:pPr>
        <w:spacing w:line="360" w:lineRule="auto"/>
        <w:rPr>
          <w:rFonts w:ascii="Times New Roman" w:hAnsi="Times New Roman" w:cs="Times New Roman"/>
          <w:color w:val="FF0000"/>
        </w:rPr>
      </w:pPr>
    </w:p>
    <w:p w14:paraId="10D69383" w14:textId="786FCD1D" w:rsidR="00DD45C7" w:rsidRDefault="00A44088" w:rsidP="00B6504E">
      <w:pPr>
        <w:spacing w:line="360" w:lineRule="auto"/>
        <w:ind w:firstLine="720"/>
        <w:rPr>
          <w:rFonts w:ascii="Times New Roman" w:hAnsi="Times New Roman" w:cs="Times New Roman"/>
        </w:rPr>
      </w:pPr>
      <w:r>
        <w:rPr>
          <w:rFonts w:ascii="Times New Roman" w:hAnsi="Times New Roman" w:cs="Times New Roman"/>
        </w:rPr>
        <w:t xml:space="preserve">The housing was created through SolidWorks and was 3-D printed in PLA on a Creality printer. The reason it was 3-D printed was due to the cheap cost of the PLA and if it were to be machined out of metal, it may contain trace amounts of residual metal from the machining process which cannot enter the dialysate. The metal also may contain some toxins that cannot be in the dialysate either. 3-D printing also allowed us to achieve designs that may not have been feasible if it were to be machined. The PLA was ordered off Amazon and the brand was Overture. The reason Overture’s PLA was chosen is because it was at a competitive price and the quality of Overture’s PLA is quite good as compared to other plastics on the market. </w:t>
      </w:r>
      <w:r w:rsidR="00B33F99">
        <w:rPr>
          <w:rFonts w:ascii="Times New Roman" w:hAnsi="Times New Roman" w:cs="Times New Roman"/>
        </w:rPr>
        <w:t>The figures below show the CNT Housing.</w:t>
      </w:r>
    </w:p>
    <w:p w14:paraId="4E81F93E" w14:textId="77777777" w:rsidR="00B33F99" w:rsidRDefault="00B33F99" w:rsidP="00B6504E">
      <w:pPr>
        <w:spacing w:line="360" w:lineRule="auto"/>
        <w:ind w:firstLine="720"/>
        <w:rPr>
          <w:rFonts w:ascii="Times New Roman" w:hAnsi="Times New Roman" w:cs="Times New Roman"/>
        </w:rPr>
      </w:pPr>
    </w:p>
    <w:p w14:paraId="198DAB69" w14:textId="54C7ACF5" w:rsidR="00B33F99" w:rsidRDefault="00B33F99" w:rsidP="00B33F99">
      <w:pPr>
        <w:spacing w:line="36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0B4311CB" wp14:editId="3F2988FB">
            <wp:extent cx="3503487" cy="2084353"/>
            <wp:effectExtent l="0" t="0" r="1905" b="0"/>
            <wp:docPr id="1039866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6477" name="Picture 1039866477"/>
                    <pic:cNvPicPr/>
                  </pic:nvPicPr>
                  <pic:blipFill>
                    <a:blip r:embed="rId13">
                      <a:extLst>
                        <a:ext uri="{28A0092B-C50C-407E-A947-70E740481C1C}">
                          <a14:useLocalDpi xmlns:a14="http://schemas.microsoft.com/office/drawing/2010/main" val="0"/>
                        </a:ext>
                      </a:extLst>
                    </a:blip>
                    <a:stretch>
                      <a:fillRect/>
                    </a:stretch>
                  </pic:blipFill>
                  <pic:spPr>
                    <a:xfrm>
                      <a:off x="0" y="0"/>
                      <a:ext cx="3526129" cy="2097824"/>
                    </a:xfrm>
                    <a:prstGeom prst="rect">
                      <a:avLst/>
                    </a:prstGeom>
                  </pic:spPr>
                </pic:pic>
              </a:graphicData>
            </a:graphic>
          </wp:inline>
        </w:drawing>
      </w:r>
    </w:p>
    <w:p w14:paraId="41653CCB" w14:textId="529BF5DA" w:rsidR="00DA50FB" w:rsidRDefault="00DA50FB" w:rsidP="00DA50FB">
      <w:pPr>
        <w:spacing w:line="360" w:lineRule="auto"/>
        <w:jc w:val="center"/>
        <w:rPr>
          <w:rFonts w:ascii="Times New Roman" w:hAnsi="Times New Roman" w:cs="Times New Roman"/>
        </w:rPr>
      </w:pPr>
      <w:r>
        <w:rPr>
          <w:rFonts w:ascii="Times New Roman" w:hAnsi="Times New Roman" w:cs="Times New Roman"/>
        </w:rPr>
        <w:t xml:space="preserve">Figure 2.4.1: </w:t>
      </w:r>
      <w:r>
        <w:rPr>
          <w:rFonts w:ascii="Times New Roman" w:hAnsi="Times New Roman" w:cs="Times New Roman"/>
          <w:i/>
          <w:iCs/>
        </w:rPr>
        <w:t>Enclosed Housing</w:t>
      </w:r>
    </w:p>
    <w:p w14:paraId="2AE229AB" w14:textId="77777777" w:rsidR="00DA50FB" w:rsidRDefault="00DA50FB" w:rsidP="00B33F99">
      <w:pPr>
        <w:spacing w:line="360" w:lineRule="auto"/>
        <w:ind w:firstLine="720"/>
        <w:jc w:val="center"/>
        <w:rPr>
          <w:rFonts w:ascii="Times New Roman" w:hAnsi="Times New Roman" w:cs="Times New Roman"/>
        </w:rPr>
      </w:pPr>
    </w:p>
    <w:p w14:paraId="48B43965" w14:textId="7CAAB873" w:rsidR="00B33F99" w:rsidRDefault="00B33F99" w:rsidP="00B33F99">
      <w:pPr>
        <w:spacing w:line="36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3C7310AF" wp14:editId="67D92686">
            <wp:extent cx="5154635" cy="1812383"/>
            <wp:effectExtent l="0" t="0" r="1905" b="3810"/>
            <wp:docPr id="1830146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46725" name="Picture 1830146725"/>
                    <pic:cNvPicPr/>
                  </pic:nvPicPr>
                  <pic:blipFill>
                    <a:blip r:embed="rId14">
                      <a:extLst>
                        <a:ext uri="{28A0092B-C50C-407E-A947-70E740481C1C}">
                          <a14:useLocalDpi xmlns:a14="http://schemas.microsoft.com/office/drawing/2010/main" val="0"/>
                        </a:ext>
                      </a:extLst>
                    </a:blip>
                    <a:stretch>
                      <a:fillRect/>
                    </a:stretch>
                  </pic:blipFill>
                  <pic:spPr>
                    <a:xfrm>
                      <a:off x="0" y="0"/>
                      <a:ext cx="5176699" cy="1820141"/>
                    </a:xfrm>
                    <a:prstGeom prst="rect">
                      <a:avLst/>
                    </a:prstGeom>
                  </pic:spPr>
                </pic:pic>
              </a:graphicData>
            </a:graphic>
          </wp:inline>
        </w:drawing>
      </w:r>
    </w:p>
    <w:p w14:paraId="11B175A4" w14:textId="08E04AFA" w:rsidR="00DA50FB" w:rsidRDefault="00DA50FB" w:rsidP="00DA50FB">
      <w:pPr>
        <w:spacing w:line="360" w:lineRule="auto"/>
        <w:jc w:val="center"/>
        <w:rPr>
          <w:rFonts w:ascii="Times New Roman" w:hAnsi="Times New Roman" w:cs="Times New Roman"/>
        </w:rPr>
      </w:pPr>
      <w:r>
        <w:rPr>
          <w:rFonts w:ascii="Times New Roman" w:hAnsi="Times New Roman" w:cs="Times New Roman"/>
        </w:rPr>
        <w:t xml:space="preserve">Figure 2.4.2: </w:t>
      </w:r>
      <w:r>
        <w:rPr>
          <w:rFonts w:ascii="Times New Roman" w:hAnsi="Times New Roman" w:cs="Times New Roman"/>
          <w:i/>
          <w:iCs/>
        </w:rPr>
        <w:t>Exploded View of Housing</w:t>
      </w:r>
    </w:p>
    <w:p w14:paraId="0B19F319" w14:textId="3124FBAF" w:rsidR="00757B31" w:rsidRDefault="00757B31" w:rsidP="06B30813">
      <w:pPr>
        <w:spacing w:line="360" w:lineRule="auto"/>
        <w:ind w:firstLine="720"/>
        <w:jc w:val="center"/>
        <w:rPr>
          <w:rFonts w:ascii="Times New Roman" w:hAnsi="Times New Roman" w:cs="Times New Roman"/>
        </w:rPr>
      </w:pPr>
    </w:p>
    <w:p w14:paraId="6F7D9352" w14:textId="2C2174FA" w:rsidR="00042BE6" w:rsidRPr="00042BE6" w:rsidRDefault="00DD45C7" w:rsidP="00350584">
      <w:pPr>
        <w:pStyle w:val="Heading1"/>
        <w:numPr>
          <w:ilvl w:val="0"/>
          <w:numId w:val="4"/>
        </w:numPr>
        <w:spacing w:line="360" w:lineRule="auto"/>
        <w:jc w:val="center"/>
      </w:pPr>
      <w:bookmarkStart w:id="7" w:name="_Toc162617565"/>
      <w:commentRangeStart w:id="8"/>
      <w:r>
        <w:t>Integration</w:t>
      </w:r>
      <w:commentRangeEnd w:id="8"/>
      <w:r w:rsidR="00D579C8">
        <w:rPr>
          <w:rStyle w:val="CommentReference"/>
          <w:rFonts w:asciiTheme="minorHAnsi" w:eastAsiaTheme="minorHAnsi" w:hAnsiTheme="minorHAnsi" w:cstheme="minorBidi"/>
          <w:b w:val="0"/>
          <w:color w:val="auto"/>
        </w:rPr>
        <w:commentReference w:id="8"/>
      </w:r>
      <w:bookmarkEnd w:id="7"/>
    </w:p>
    <w:p w14:paraId="11BA6D55" w14:textId="77777777" w:rsidR="00A91A20" w:rsidRDefault="00A91A20" w:rsidP="00C75AF5">
      <w:pPr>
        <w:spacing w:line="360" w:lineRule="auto"/>
        <w:rPr>
          <w:rFonts w:ascii="Times New Roman" w:hAnsi="Times New Roman" w:cs="Times New Roman"/>
        </w:rPr>
      </w:pPr>
    </w:p>
    <w:p w14:paraId="5359CFB6" w14:textId="21922631" w:rsidR="00A91A20" w:rsidRDefault="00A91A20" w:rsidP="00A91A2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ECFDA9F" wp14:editId="198209BB">
            <wp:extent cx="4435130" cy="2464435"/>
            <wp:effectExtent l="0" t="0" r="3810" b="0"/>
            <wp:docPr id="1194546899" name="Picture 1" descr="Diagram of a water runoff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46899" name="Picture 1" descr="Diagram of a water runoff syste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47505" cy="2471311"/>
                    </a:xfrm>
                    <a:prstGeom prst="rect">
                      <a:avLst/>
                    </a:prstGeom>
                  </pic:spPr>
                </pic:pic>
              </a:graphicData>
            </a:graphic>
          </wp:inline>
        </w:drawing>
      </w:r>
    </w:p>
    <w:p w14:paraId="12721240" w14:textId="337E4625" w:rsidR="00C75AF5" w:rsidRDefault="00547BAF" w:rsidP="00547BAF">
      <w:pPr>
        <w:spacing w:line="360" w:lineRule="auto"/>
        <w:jc w:val="center"/>
        <w:rPr>
          <w:rFonts w:ascii="Times New Roman" w:hAnsi="Times New Roman" w:cs="Times New Roman"/>
        </w:rPr>
      </w:pPr>
      <w:r>
        <w:rPr>
          <w:rFonts w:ascii="Times New Roman" w:hAnsi="Times New Roman" w:cs="Times New Roman"/>
        </w:rPr>
        <w:t xml:space="preserve">Figure </w:t>
      </w:r>
      <w:r w:rsidR="002F7A1E">
        <w:rPr>
          <w:rFonts w:ascii="Times New Roman" w:hAnsi="Times New Roman" w:cs="Times New Roman"/>
        </w:rPr>
        <w:t xml:space="preserve">3.1.1: </w:t>
      </w:r>
      <w:r w:rsidR="002F7A1E" w:rsidRPr="00C366F9">
        <w:rPr>
          <w:rFonts w:ascii="Times New Roman" w:hAnsi="Times New Roman" w:cs="Times New Roman"/>
          <w:i/>
          <w:iCs/>
        </w:rPr>
        <w:t>Full System Image</w:t>
      </w:r>
    </w:p>
    <w:p w14:paraId="0A4D08B9" w14:textId="310D5766" w:rsidR="002F7A1E" w:rsidRPr="00C75AF5" w:rsidRDefault="002F7A1E" w:rsidP="004A7695">
      <w:pPr>
        <w:spacing w:line="360" w:lineRule="auto"/>
        <w:jc w:val="both"/>
        <w:rPr>
          <w:rFonts w:ascii="Times New Roman" w:hAnsi="Times New Roman" w:cs="Times New Roman"/>
        </w:rPr>
      </w:pPr>
      <w:r>
        <w:rPr>
          <w:rFonts w:ascii="Times New Roman" w:hAnsi="Times New Roman" w:cs="Times New Roman"/>
        </w:rPr>
        <w:tab/>
        <w:t xml:space="preserve">To integrate each component of the system </w:t>
      </w:r>
      <w:r w:rsidR="005C4E77">
        <w:rPr>
          <w:rFonts w:ascii="Times New Roman" w:hAnsi="Times New Roman" w:cs="Times New Roman"/>
        </w:rPr>
        <w:t xml:space="preserve">it begins with the RO system and the tap. The RO is connected to the sink using a </w:t>
      </w:r>
      <w:r w:rsidR="0027505D">
        <w:rPr>
          <w:rFonts w:ascii="Times New Roman" w:hAnsi="Times New Roman" w:cs="Times New Roman"/>
        </w:rPr>
        <w:t>3/8-inch</w:t>
      </w:r>
      <w:r w:rsidR="005C4E77">
        <w:rPr>
          <w:rFonts w:ascii="Times New Roman" w:hAnsi="Times New Roman" w:cs="Times New Roman"/>
        </w:rPr>
        <w:t xml:space="preserve"> threaded adapter that feeds the main water supply into the RO. The </w:t>
      </w:r>
      <w:r w:rsidR="00675D14">
        <w:rPr>
          <w:rFonts w:ascii="Times New Roman" w:hAnsi="Times New Roman" w:cs="Times New Roman"/>
        </w:rPr>
        <w:t xml:space="preserve">RO output is separated into a drain and a secondary faucet attachment. </w:t>
      </w:r>
      <w:r w:rsidR="0064140F">
        <w:rPr>
          <w:rFonts w:ascii="Times New Roman" w:hAnsi="Times New Roman" w:cs="Times New Roman"/>
        </w:rPr>
        <w:t xml:space="preserve">The secondary </w:t>
      </w:r>
      <w:r w:rsidR="00B26779">
        <w:rPr>
          <w:rFonts w:ascii="Times New Roman" w:hAnsi="Times New Roman" w:cs="Times New Roman"/>
        </w:rPr>
        <w:t>faucet</w:t>
      </w:r>
      <w:r w:rsidR="0064140F">
        <w:rPr>
          <w:rFonts w:ascii="Times New Roman" w:hAnsi="Times New Roman" w:cs="Times New Roman"/>
        </w:rPr>
        <w:t xml:space="preserve"> attachment then </w:t>
      </w:r>
      <w:r w:rsidR="00B26779">
        <w:rPr>
          <w:rFonts w:ascii="Times New Roman" w:hAnsi="Times New Roman" w:cs="Times New Roman"/>
        </w:rPr>
        <w:t>directs into a filtered water runoff reservoir</w:t>
      </w:r>
      <w:r w:rsidR="00E47F80">
        <w:rPr>
          <w:rFonts w:ascii="Times New Roman" w:hAnsi="Times New Roman" w:cs="Times New Roman"/>
        </w:rPr>
        <w:t xml:space="preserve"> using </w:t>
      </w:r>
      <w:r w:rsidR="0027505D">
        <w:rPr>
          <w:rFonts w:ascii="Times New Roman" w:hAnsi="Times New Roman" w:cs="Times New Roman"/>
        </w:rPr>
        <w:t>3/8</w:t>
      </w:r>
      <w:r w:rsidR="004A7695">
        <w:rPr>
          <w:rFonts w:ascii="Times New Roman" w:hAnsi="Times New Roman" w:cs="Times New Roman"/>
        </w:rPr>
        <w:t xml:space="preserve">- inch </w:t>
      </w:r>
      <w:r w:rsidR="00BE2E7F">
        <w:rPr>
          <w:rFonts w:ascii="Times New Roman" w:hAnsi="Times New Roman" w:cs="Times New Roman"/>
        </w:rPr>
        <w:t xml:space="preserve">inner </w:t>
      </w:r>
      <w:r w:rsidR="00CA08A7">
        <w:rPr>
          <w:rFonts w:ascii="Times New Roman" w:hAnsi="Times New Roman" w:cs="Times New Roman"/>
        </w:rPr>
        <w:t xml:space="preserve">diameter </w:t>
      </w:r>
      <w:r w:rsidR="00336C90">
        <w:rPr>
          <w:rFonts w:ascii="Times New Roman" w:hAnsi="Times New Roman" w:cs="Times New Roman"/>
        </w:rPr>
        <w:t xml:space="preserve">clear vinyl </w:t>
      </w:r>
      <w:r w:rsidR="00CA08A7">
        <w:rPr>
          <w:rFonts w:ascii="Times New Roman" w:hAnsi="Times New Roman" w:cs="Times New Roman"/>
        </w:rPr>
        <w:t>tubing</w:t>
      </w:r>
      <w:r w:rsidR="00B26779">
        <w:rPr>
          <w:rFonts w:ascii="Times New Roman" w:hAnsi="Times New Roman" w:cs="Times New Roman"/>
        </w:rPr>
        <w:t xml:space="preserve">. The primary pump is then </w:t>
      </w:r>
      <w:r w:rsidR="00EC7019">
        <w:rPr>
          <w:rFonts w:ascii="Times New Roman" w:hAnsi="Times New Roman" w:cs="Times New Roman"/>
        </w:rPr>
        <w:t xml:space="preserve">used to pump this </w:t>
      </w:r>
      <w:r w:rsidR="00DE2D09">
        <w:rPr>
          <w:rFonts w:ascii="Times New Roman" w:hAnsi="Times New Roman" w:cs="Times New Roman"/>
        </w:rPr>
        <w:t>runoff water into the dialysis machine</w:t>
      </w:r>
      <w:r w:rsidR="00CA08A7">
        <w:rPr>
          <w:rFonts w:ascii="Times New Roman" w:hAnsi="Times New Roman" w:cs="Times New Roman"/>
        </w:rPr>
        <w:t xml:space="preserve"> using a check valve to connect and ensure the flow rate</w:t>
      </w:r>
      <w:r w:rsidR="00DE2D09">
        <w:rPr>
          <w:rFonts w:ascii="Times New Roman" w:hAnsi="Times New Roman" w:cs="Times New Roman"/>
        </w:rPr>
        <w:t xml:space="preserve">. </w:t>
      </w:r>
      <w:r w:rsidR="00CB4DED">
        <w:rPr>
          <w:rFonts w:ascii="Times New Roman" w:hAnsi="Times New Roman" w:cs="Times New Roman"/>
        </w:rPr>
        <w:t xml:space="preserve">Since there is no actual dialysis machine, the </w:t>
      </w:r>
      <w:r w:rsidR="00622ACC">
        <w:rPr>
          <w:rFonts w:ascii="Times New Roman" w:hAnsi="Times New Roman" w:cs="Times New Roman"/>
        </w:rPr>
        <w:t xml:space="preserve">primary pump </w:t>
      </w:r>
      <w:r w:rsidR="00CA08A7">
        <w:rPr>
          <w:rFonts w:ascii="Times New Roman" w:hAnsi="Times New Roman" w:cs="Times New Roman"/>
        </w:rPr>
        <w:t>is then</w:t>
      </w:r>
      <w:r w:rsidR="00622ACC">
        <w:rPr>
          <w:rFonts w:ascii="Times New Roman" w:hAnsi="Times New Roman" w:cs="Times New Roman"/>
        </w:rPr>
        <w:t xml:space="preserve"> used to direct the spent dialysate into the CNT filter housing </w:t>
      </w:r>
      <w:r w:rsidR="00AF1CD4">
        <w:rPr>
          <w:rFonts w:ascii="Times New Roman" w:hAnsi="Times New Roman" w:cs="Times New Roman"/>
        </w:rPr>
        <w:t xml:space="preserve">using another check valve, runoff reservoir and </w:t>
      </w:r>
      <w:r w:rsidR="00E24A09">
        <w:rPr>
          <w:rFonts w:ascii="Times New Roman" w:hAnsi="Times New Roman" w:cs="Times New Roman"/>
        </w:rPr>
        <w:t xml:space="preserve">the 3/8 </w:t>
      </w:r>
      <w:r w:rsidR="00336C90">
        <w:rPr>
          <w:rFonts w:ascii="Times New Roman" w:hAnsi="Times New Roman" w:cs="Times New Roman"/>
        </w:rPr>
        <w:t xml:space="preserve">tubing. </w:t>
      </w:r>
      <w:r w:rsidR="00674726">
        <w:rPr>
          <w:rFonts w:ascii="Times New Roman" w:hAnsi="Times New Roman" w:cs="Times New Roman"/>
        </w:rPr>
        <w:t xml:space="preserve">The CNT outlet has 3/8 tubing directly attached </w:t>
      </w:r>
      <w:r w:rsidR="00834881">
        <w:rPr>
          <w:rFonts w:ascii="Times New Roman" w:hAnsi="Times New Roman" w:cs="Times New Roman"/>
        </w:rPr>
        <w:t xml:space="preserve">and leads to a Y-connector that </w:t>
      </w:r>
      <w:r w:rsidR="001549FB">
        <w:rPr>
          <w:rFonts w:ascii="Times New Roman" w:hAnsi="Times New Roman" w:cs="Times New Roman"/>
        </w:rPr>
        <w:t xml:space="preserve">splits the input water for the RO system between </w:t>
      </w:r>
      <w:r w:rsidR="004A7695">
        <w:rPr>
          <w:rFonts w:ascii="Times New Roman" w:hAnsi="Times New Roman" w:cs="Times New Roman"/>
        </w:rPr>
        <w:t>the tap water and the CNT filtered water.</w:t>
      </w:r>
      <w:r w:rsidR="00350584">
        <w:rPr>
          <w:rFonts w:ascii="Times New Roman" w:hAnsi="Times New Roman" w:cs="Times New Roman"/>
        </w:rPr>
        <w:t xml:space="preserve"> The primary pump and RO system are integrated using the methods shown in </w:t>
      </w:r>
      <w:r w:rsidR="00C366F9">
        <w:rPr>
          <w:rFonts w:ascii="Times New Roman" w:hAnsi="Times New Roman" w:cs="Times New Roman"/>
        </w:rPr>
        <w:t>Sections II.I and II.II.</w:t>
      </w:r>
    </w:p>
    <w:p w14:paraId="54199C3F" w14:textId="68C89095" w:rsidR="00036F12" w:rsidRDefault="00DD45C7" w:rsidP="00767D49">
      <w:pPr>
        <w:pStyle w:val="Heading1"/>
        <w:numPr>
          <w:ilvl w:val="0"/>
          <w:numId w:val="4"/>
        </w:numPr>
        <w:spacing w:line="360" w:lineRule="auto"/>
        <w:jc w:val="center"/>
      </w:pPr>
      <w:bookmarkStart w:id="9" w:name="_Toc162617566"/>
      <w:r>
        <w:t>Operation</w:t>
      </w:r>
      <w:bookmarkEnd w:id="9"/>
    </w:p>
    <w:p w14:paraId="10FA96F2" w14:textId="1EEDA791" w:rsidR="00216925" w:rsidRDefault="00216925" w:rsidP="006A5B5B">
      <w:pPr>
        <w:spacing w:line="360" w:lineRule="auto"/>
        <w:rPr>
          <w:rFonts w:ascii="Times New Roman" w:hAnsi="Times New Roman" w:cs="Times New Roman"/>
        </w:rPr>
      </w:pPr>
    </w:p>
    <w:p w14:paraId="203CB886" w14:textId="70D246E8" w:rsidR="00AA7AE3" w:rsidRDefault="004B6553" w:rsidP="006A5B5B">
      <w:pPr>
        <w:spacing w:line="360" w:lineRule="auto"/>
        <w:rPr>
          <w:rFonts w:ascii="Times New Roman" w:hAnsi="Times New Roman" w:cs="Times New Roman"/>
        </w:rPr>
      </w:pPr>
      <w:r>
        <w:rPr>
          <w:rFonts w:ascii="Times New Roman" w:hAnsi="Times New Roman" w:cs="Times New Roman"/>
        </w:rPr>
        <w:t xml:space="preserve">Follow the steps to </w:t>
      </w:r>
      <w:r w:rsidR="00EB1B95">
        <w:rPr>
          <w:rFonts w:ascii="Times New Roman" w:hAnsi="Times New Roman" w:cs="Times New Roman"/>
        </w:rPr>
        <w:t xml:space="preserve">begin system </w:t>
      </w:r>
      <w:commentRangeStart w:id="10"/>
      <w:r w:rsidR="00EB1B95">
        <w:rPr>
          <w:rFonts w:ascii="Times New Roman" w:hAnsi="Times New Roman" w:cs="Times New Roman"/>
        </w:rPr>
        <w:t>operation</w:t>
      </w:r>
      <w:commentRangeEnd w:id="10"/>
      <w:r w:rsidR="002D1317">
        <w:rPr>
          <w:rStyle w:val="CommentReference"/>
        </w:rPr>
        <w:commentReference w:id="10"/>
      </w:r>
      <w:r w:rsidR="00EB1B95">
        <w:rPr>
          <w:rFonts w:ascii="Times New Roman" w:hAnsi="Times New Roman" w:cs="Times New Roman"/>
        </w:rPr>
        <w:t>:</w:t>
      </w:r>
    </w:p>
    <w:p w14:paraId="44EF5186" w14:textId="6DF8F68A" w:rsidR="00016398" w:rsidRDefault="00016398" w:rsidP="00EB1B9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 xml:space="preserve">Connect RO system to </w:t>
      </w:r>
      <w:r w:rsidR="00992D84" w:rsidRPr="06B30813">
        <w:rPr>
          <w:rFonts w:ascii="Times New Roman" w:hAnsi="Times New Roman" w:cs="Times New Roman"/>
        </w:rPr>
        <w:t>sink faucet or water supply</w:t>
      </w:r>
      <w:r w:rsidR="4CF3EAD1" w:rsidRPr="06B30813">
        <w:rPr>
          <w:rFonts w:ascii="Times New Roman" w:hAnsi="Times New Roman" w:cs="Times New Roman"/>
        </w:rPr>
        <w:t>.</w:t>
      </w:r>
    </w:p>
    <w:p w14:paraId="0037270D" w14:textId="27B683E1" w:rsidR="00992D84" w:rsidRDefault="00992D84" w:rsidP="00EB1B9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 xml:space="preserve">Connect </w:t>
      </w:r>
      <w:r w:rsidR="00A16643" w:rsidRPr="06B30813">
        <w:rPr>
          <w:rFonts w:ascii="Times New Roman" w:hAnsi="Times New Roman" w:cs="Times New Roman"/>
        </w:rPr>
        <w:t>tubing from the primary pump to the dialysis machine using the Hansen connector</w:t>
      </w:r>
      <w:r w:rsidR="7D876889" w:rsidRPr="06B30813">
        <w:rPr>
          <w:rFonts w:ascii="Times New Roman" w:hAnsi="Times New Roman" w:cs="Times New Roman"/>
        </w:rPr>
        <w:t>.</w:t>
      </w:r>
    </w:p>
    <w:p w14:paraId="372860AF" w14:textId="15425C8F" w:rsidR="00781D58" w:rsidRPr="008B4D45" w:rsidRDefault="00852F88" w:rsidP="008B4D4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 xml:space="preserve">Connect the exit tubing to the dialysis machine using the </w:t>
      </w:r>
      <w:r w:rsidR="003D17B8" w:rsidRPr="06B30813">
        <w:rPr>
          <w:rFonts w:ascii="Times New Roman" w:hAnsi="Times New Roman" w:cs="Times New Roman"/>
        </w:rPr>
        <w:t xml:space="preserve">Hansen connector </w:t>
      </w:r>
      <w:r w:rsidR="006870EF" w:rsidRPr="06B30813">
        <w:rPr>
          <w:rFonts w:ascii="Times New Roman" w:hAnsi="Times New Roman" w:cs="Times New Roman"/>
        </w:rPr>
        <w:t xml:space="preserve">for the </w:t>
      </w:r>
      <w:r w:rsidR="0093276F" w:rsidRPr="06B30813">
        <w:rPr>
          <w:rFonts w:ascii="Times New Roman" w:hAnsi="Times New Roman" w:cs="Times New Roman"/>
        </w:rPr>
        <w:t>outcoming flow</w:t>
      </w:r>
      <w:r w:rsidR="6F26D4F5" w:rsidRPr="06B30813">
        <w:rPr>
          <w:rFonts w:ascii="Times New Roman" w:hAnsi="Times New Roman" w:cs="Times New Roman"/>
        </w:rPr>
        <w:t>.</w:t>
      </w:r>
    </w:p>
    <w:p w14:paraId="1E4A5CF4" w14:textId="67A541D0" w:rsidR="00EB1B95" w:rsidRDefault="003233B7" w:rsidP="00EB1B9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Turn on sink faucet to halfway to direct pressurized flow to RO system</w:t>
      </w:r>
      <w:r w:rsidR="5D46AFDB" w:rsidRPr="06B30813">
        <w:rPr>
          <w:rFonts w:ascii="Times New Roman" w:hAnsi="Times New Roman" w:cs="Times New Roman"/>
        </w:rPr>
        <w:t>.</w:t>
      </w:r>
    </w:p>
    <w:p w14:paraId="6AFD890C" w14:textId="555174E0" w:rsidR="003233B7" w:rsidRDefault="007543D4" w:rsidP="00EB1B9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Turn on outlet faucet from RO system to direct filtered water to the rest of the system</w:t>
      </w:r>
      <w:r w:rsidR="316396E5" w:rsidRPr="06B30813">
        <w:rPr>
          <w:rFonts w:ascii="Times New Roman" w:hAnsi="Times New Roman" w:cs="Times New Roman"/>
        </w:rPr>
        <w:t>.</w:t>
      </w:r>
    </w:p>
    <w:p w14:paraId="16BF3E59" w14:textId="2B4C90FA" w:rsidR="007543D4" w:rsidRPr="00EB1B95" w:rsidRDefault="134B980D" w:rsidP="00EB1B95">
      <w:pPr>
        <w:pStyle w:val="ListParagraph"/>
        <w:numPr>
          <w:ilvl w:val="0"/>
          <w:numId w:val="5"/>
        </w:numPr>
        <w:spacing w:line="360" w:lineRule="auto"/>
        <w:rPr>
          <w:rFonts w:ascii="Times New Roman" w:hAnsi="Times New Roman" w:cs="Times New Roman"/>
        </w:rPr>
      </w:pPr>
      <w:r w:rsidRPr="06B30813">
        <w:rPr>
          <w:rFonts w:ascii="Times New Roman" w:hAnsi="Times New Roman" w:cs="Times New Roman"/>
        </w:rPr>
        <w:t>The water should now all be flowing throughout the system.</w:t>
      </w:r>
    </w:p>
    <w:p w14:paraId="6724366B" w14:textId="77777777" w:rsidR="00DD45C7" w:rsidRDefault="00DD45C7" w:rsidP="006A5B5B">
      <w:pPr>
        <w:spacing w:line="360" w:lineRule="auto"/>
        <w:jc w:val="center"/>
        <w:rPr>
          <w:rFonts w:ascii="Times New Roman" w:hAnsi="Times New Roman" w:cs="Times New Roman"/>
          <w:b/>
          <w:bCs/>
        </w:rPr>
      </w:pPr>
    </w:p>
    <w:p w14:paraId="73489B62" w14:textId="3A1579BE" w:rsidR="00DD45C7" w:rsidRDefault="00DD45C7" w:rsidP="00767D49">
      <w:pPr>
        <w:pStyle w:val="Heading1"/>
        <w:numPr>
          <w:ilvl w:val="0"/>
          <w:numId w:val="4"/>
        </w:numPr>
        <w:jc w:val="center"/>
      </w:pPr>
      <w:bookmarkStart w:id="11" w:name="_Toc162617567"/>
      <w:r>
        <w:t>Troubleshooting</w:t>
      </w:r>
      <w:bookmarkEnd w:id="11"/>
    </w:p>
    <w:p w14:paraId="26D2C80B" w14:textId="77777777" w:rsidR="00036F12" w:rsidRDefault="00036F12" w:rsidP="00036F12">
      <w:pPr>
        <w:pStyle w:val="Style1"/>
      </w:pPr>
    </w:p>
    <w:p w14:paraId="7D895095" w14:textId="450BDD2F" w:rsidR="00D331B7" w:rsidRDefault="00D331B7" w:rsidP="00D331B7">
      <w:pPr>
        <w:rPr>
          <w:rFonts w:ascii="Times New Roman" w:hAnsi="Times New Roman" w:cs="Times New Roman"/>
        </w:rPr>
      </w:pPr>
      <w:r>
        <w:rPr>
          <w:rFonts w:ascii="Times New Roman" w:hAnsi="Times New Roman" w:cs="Times New Roman"/>
        </w:rPr>
        <w:t>If the RO system does not filter properly</w:t>
      </w:r>
    </w:p>
    <w:p w14:paraId="5BE0DFA2" w14:textId="77777777" w:rsidR="00D331B7" w:rsidRDefault="00D331B7" w:rsidP="00D331B7">
      <w:pPr>
        <w:rPr>
          <w:rFonts w:ascii="Times New Roman" w:hAnsi="Times New Roman" w:cs="Times New Roman"/>
        </w:rPr>
      </w:pPr>
    </w:p>
    <w:p w14:paraId="71E5A0D7" w14:textId="45AE9D30" w:rsidR="00D331B7" w:rsidRPr="00D331B7" w:rsidRDefault="00D331B7" w:rsidP="00D331B7">
      <w:pPr>
        <w:pStyle w:val="ListParagraph"/>
        <w:numPr>
          <w:ilvl w:val="0"/>
          <w:numId w:val="3"/>
        </w:numPr>
        <w:rPr>
          <w:rFonts w:ascii="Times New Roman" w:hAnsi="Times New Roman" w:cs="Times New Roman"/>
        </w:rPr>
      </w:pPr>
      <w:r>
        <w:rPr>
          <w:rFonts w:ascii="Times New Roman" w:hAnsi="Times New Roman" w:cs="Times New Roman"/>
        </w:rPr>
        <w:t>Ensure the system has run for 30 minutes before filtering any fluid.</w:t>
      </w:r>
    </w:p>
    <w:p w14:paraId="65564FF2" w14:textId="62ACC998" w:rsidR="6AE3B04C" w:rsidRDefault="6AE3B04C" w:rsidP="0DC894A9">
      <w:pPr>
        <w:pStyle w:val="ListParagraph"/>
        <w:numPr>
          <w:ilvl w:val="0"/>
          <w:numId w:val="3"/>
        </w:numPr>
        <w:rPr>
          <w:rFonts w:ascii="Times New Roman" w:hAnsi="Times New Roman" w:cs="Times New Roman"/>
        </w:rPr>
      </w:pPr>
      <w:r w:rsidRPr="0DC894A9">
        <w:rPr>
          <w:rFonts w:ascii="Times New Roman" w:hAnsi="Times New Roman" w:cs="Times New Roman"/>
        </w:rPr>
        <w:t>Red Light above filter indicates it needs to be replaced.</w:t>
      </w:r>
    </w:p>
    <w:p w14:paraId="15B4CF17" w14:textId="28BD7DF1" w:rsidR="5FDA2194" w:rsidRDefault="5FDA2194" w:rsidP="0DC894A9">
      <w:pPr>
        <w:pStyle w:val="ListParagraph"/>
        <w:numPr>
          <w:ilvl w:val="0"/>
          <w:numId w:val="3"/>
        </w:numPr>
        <w:rPr>
          <w:rFonts w:ascii="Times New Roman" w:hAnsi="Times New Roman" w:cs="Times New Roman"/>
        </w:rPr>
      </w:pPr>
      <w:r w:rsidRPr="0DC894A9">
        <w:rPr>
          <w:rFonts w:ascii="Times New Roman" w:hAnsi="Times New Roman" w:cs="Times New Roman"/>
        </w:rPr>
        <w:t xml:space="preserve">Red light on the RO faucet indicates it needs to be replaced. </w:t>
      </w:r>
    </w:p>
    <w:p w14:paraId="564122E2" w14:textId="77777777" w:rsidR="00D331B7" w:rsidRDefault="00D331B7" w:rsidP="00D331B7">
      <w:pPr>
        <w:rPr>
          <w:rFonts w:ascii="Times New Roman" w:hAnsi="Times New Roman" w:cs="Times New Roman"/>
        </w:rPr>
      </w:pPr>
    </w:p>
    <w:p w14:paraId="404840DA" w14:textId="6D9B8B35" w:rsidR="00D331B7" w:rsidRDefault="00D331B7" w:rsidP="00D331B7">
      <w:pPr>
        <w:rPr>
          <w:rFonts w:ascii="Times New Roman" w:hAnsi="Times New Roman" w:cs="Times New Roman"/>
        </w:rPr>
      </w:pPr>
      <w:r>
        <w:rPr>
          <w:rFonts w:ascii="Times New Roman" w:hAnsi="Times New Roman" w:cs="Times New Roman"/>
        </w:rPr>
        <w:t>If the RO system does not work</w:t>
      </w:r>
    </w:p>
    <w:p w14:paraId="24C30C89" w14:textId="77777777" w:rsidR="00535F8B" w:rsidRDefault="00535F8B" w:rsidP="00D331B7">
      <w:pPr>
        <w:rPr>
          <w:rFonts w:ascii="Times New Roman" w:hAnsi="Times New Roman" w:cs="Times New Roman"/>
        </w:rPr>
      </w:pPr>
    </w:p>
    <w:p w14:paraId="1B847FFE" w14:textId="6E590630" w:rsidR="00DB5586" w:rsidRDefault="00DB5586" w:rsidP="00DB5586">
      <w:pPr>
        <w:pStyle w:val="ListParagraph"/>
        <w:numPr>
          <w:ilvl w:val="0"/>
          <w:numId w:val="6"/>
        </w:numPr>
        <w:rPr>
          <w:rFonts w:ascii="Times New Roman" w:hAnsi="Times New Roman" w:cs="Times New Roman"/>
        </w:rPr>
      </w:pPr>
      <w:r w:rsidRPr="06B30813">
        <w:rPr>
          <w:rFonts w:ascii="Times New Roman" w:hAnsi="Times New Roman" w:cs="Times New Roman"/>
        </w:rPr>
        <w:t xml:space="preserve">Check the power connection to the </w:t>
      </w:r>
      <w:r w:rsidR="00561F72" w:rsidRPr="06B30813">
        <w:rPr>
          <w:rFonts w:ascii="Times New Roman" w:hAnsi="Times New Roman" w:cs="Times New Roman"/>
        </w:rPr>
        <w:t>system</w:t>
      </w:r>
      <w:r w:rsidR="2212E3FC" w:rsidRPr="06B30813">
        <w:rPr>
          <w:rFonts w:ascii="Times New Roman" w:hAnsi="Times New Roman" w:cs="Times New Roman"/>
        </w:rPr>
        <w:t>.</w:t>
      </w:r>
    </w:p>
    <w:p w14:paraId="08D473C3" w14:textId="57CE6301" w:rsidR="00561F72" w:rsidRDefault="00561F72" w:rsidP="00DB5586">
      <w:pPr>
        <w:pStyle w:val="ListParagraph"/>
        <w:numPr>
          <w:ilvl w:val="0"/>
          <w:numId w:val="6"/>
        </w:numPr>
        <w:rPr>
          <w:rFonts w:ascii="Times New Roman" w:hAnsi="Times New Roman" w:cs="Times New Roman"/>
        </w:rPr>
      </w:pPr>
      <w:r w:rsidRPr="06B30813">
        <w:rPr>
          <w:rFonts w:ascii="Times New Roman" w:hAnsi="Times New Roman" w:cs="Times New Roman"/>
        </w:rPr>
        <w:t>Check the connection to the faucet or water supply</w:t>
      </w:r>
      <w:r w:rsidR="2807836F" w:rsidRPr="06B30813">
        <w:rPr>
          <w:rFonts w:ascii="Times New Roman" w:hAnsi="Times New Roman" w:cs="Times New Roman"/>
        </w:rPr>
        <w:t>.</w:t>
      </w:r>
    </w:p>
    <w:p w14:paraId="3D0B1651" w14:textId="4F80A79C" w:rsidR="008C757B" w:rsidRPr="008C757B" w:rsidRDefault="008C757B" w:rsidP="008C757B">
      <w:pPr>
        <w:pStyle w:val="ListParagraph"/>
        <w:numPr>
          <w:ilvl w:val="0"/>
          <w:numId w:val="6"/>
        </w:numPr>
        <w:rPr>
          <w:rFonts w:ascii="Times New Roman" w:hAnsi="Times New Roman" w:cs="Times New Roman"/>
        </w:rPr>
      </w:pPr>
      <w:r w:rsidRPr="06B30813">
        <w:rPr>
          <w:rFonts w:ascii="Times New Roman" w:hAnsi="Times New Roman" w:cs="Times New Roman"/>
        </w:rPr>
        <w:t>Check the power connection to the output faucet</w:t>
      </w:r>
      <w:r w:rsidR="639165BF" w:rsidRPr="06B30813">
        <w:rPr>
          <w:rFonts w:ascii="Times New Roman" w:hAnsi="Times New Roman" w:cs="Times New Roman"/>
        </w:rPr>
        <w:t>.</w:t>
      </w:r>
    </w:p>
    <w:p w14:paraId="4DF928CD" w14:textId="77777777" w:rsidR="00D331B7" w:rsidRDefault="00D331B7" w:rsidP="00D331B7">
      <w:pPr>
        <w:rPr>
          <w:rFonts w:ascii="Times New Roman" w:hAnsi="Times New Roman" w:cs="Times New Roman"/>
        </w:rPr>
      </w:pPr>
    </w:p>
    <w:p w14:paraId="4001CC96" w14:textId="47C265E8" w:rsidR="00D331B7" w:rsidRDefault="00D331B7" w:rsidP="00D331B7">
      <w:pPr>
        <w:rPr>
          <w:rFonts w:ascii="Times New Roman" w:hAnsi="Times New Roman" w:cs="Times New Roman"/>
        </w:rPr>
      </w:pPr>
      <w:r>
        <w:rPr>
          <w:rFonts w:ascii="Times New Roman" w:hAnsi="Times New Roman" w:cs="Times New Roman"/>
        </w:rPr>
        <w:t xml:space="preserve">If the pump does not </w:t>
      </w:r>
      <w:r w:rsidR="00D65DA3">
        <w:rPr>
          <w:rFonts w:ascii="Times New Roman" w:hAnsi="Times New Roman" w:cs="Times New Roman"/>
        </w:rPr>
        <w:t xml:space="preserve">work (i.e. </w:t>
      </w:r>
      <w:r w:rsidR="007A7BAF">
        <w:rPr>
          <w:rFonts w:ascii="Times New Roman" w:hAnsi="Times New Roman" w:cs="Times New Roman"/>
        </w:rPr>
        <w:t xml:space="preserve">The </w:t>
      </w:r>
      <w:r w:rsidR="004F2B1E">
        <w:rPr>
          <w:rFonts w:ascii="Times New Roman" w:hAnsi="Times New Roman" w:cs="Times New Roman"/>
        </w:rPr>
        <w:t xml:space="preserve">drive shaft isn’t rotating, </w:t>
      </w:r>
      <w:r w:rsidR="00C548B1">
        <w:rPr>
          <w:rFonts w:ascii="Times New Roman" w:hAnsi="Times New Roman" w:cs="Times New Roman"/>
        </w:rPr>
        <w:t xml:space="preserve">no power, etc.) </w:t>
      </w:r>
    </w:p>
    <w:p w14:paraId="253C8154" w14:textId="77777777" w:rsidR="00D331B7" w:rsidRDefault="00D331B7" w:rsidP="00D331B7">
      <w:pPr>
        <w:rPr>
          <w:rFonts w:ascii="Times New Roman" w:hAnsi="Times New Roman" w:cs="Times New Roman"/>
        </w:rPr>
      </w:pPr>
    </w:p>
    <w:p w14:paraId="5C35D897" w14:textId="0D4089AA" w:rsidR="00D331B7" w:rsidRDefault="00D331B7" w:rsidP="00D331B7">
      <w:pPr>
        <w:pStyle w:val="ListParagraph"/>
        <w:numPr>
          <w:ilvl w:val="0"/>
          <w:numId w:val="2"/>
        </w:numPr>
        <w:rPr>
          <w:rFonts w:ascii="Times New Roman" w:hAnsi="Times New Roman" w:cs="Times New Roman"/>
        </w:rPr>
      </w:pPr>
      <w:r w:rsidRPr="06B30813">
        <w:rPr>
          <w:rFonts w:ascii="Times New Roman" w:hAnsi="Times New Roman" w:cs="Times New Roman"/>
        </w:rPr>
        <w:t>Check to see if all the connections are wired incorrectly</w:t>
      </w:r>
      <w:r w:rsidR="7C202CC4" w:rsidRPr="06B30813">
        <w:rPr>
          <w:rFonts w:ascii="Times New Roman" w:hAnsi="Times New Roman" w:cs="Times New Roman"/>
        </w:rPr>
        <w:t>.</w:t>
      </w:r>
    </w:p>
    <w:p w14:paraId="6B750B0E" w14:textId="0D80CFC2" w:rsidR="00D331B7" w:rsidRDefault="00D331B7" w:rsidP="00D331B7">
      <w:pPr>
        <w:pStyle w:val="ListParagraph"/>
        <w:numPr>
          <w:ilvl w:val="0"/>
          <w:numId w:val="2"/>
        </w:numPr>
        <w:rPr>
          <w:rFonts w:ascii="Times New Roman" w:hAnsi="Times New Roman" w:cs="Times New Roman"/>
        </w:rPr>
      </w:pPr>
      <w:r w:rsidRPr="06B30813">
        <w:rPr>
          <w:rFonts w:ascii="Times New Roman" w:hAnsi="Times New Roman" w:cs="Times New Roman"/>
        </w:rPr>
        <w:t>Check to see if the power supply is connected to the wall</w:t>
      </w:r>
      <w:r w:rsidR="503D13CE" w:rsidRPr="06B30813">
        <w:rPr>
          <w:rFonts w:ascii="Times New Roman" w:hAnsi="Times New Roman" w:cs="Times New Roman"/>
        </w:rPr>
        <w:t>.</w:t>
      </w:r>
    </w:p>
    <w:p w14:paraId="4B2618A1" w14:textId="0DB20C14" w:rsidR="00D331B7" w:rsidRPr="00D331B7" w:rsidRDefault="00D331B7" w:rsidP="00D331B7">
      <w:pPr>
        <w:pStyle w:val="ListParagraph"/>
        <w:numPr>
          <w:ilvl w:val="0"/>
          <w:numId w:val="2"/>
        </w:numPr>
        <w:rPr>
          <w:rFonts w:ascii="Times New Roman" w:hAnsi="Times New Roman" w:cs="Times New Roman"/>
        </w:rPr>
      </w:pPr>
      <w:r w:rsidRPr="06B30813">
        <w:rPr>
          <w:rFonts w:ascii="Times New Roman" w:hAnsi="Times New Roman" w:cs="Times New Roman"/>
        </w:rPr>
        <w:t>Check to see if the code has been compiled and uploaded</w:t>
      </w:r>
      <w:r w:rsidR="41B9D5E2" w:rsidRPr="06B30813">
        <w:rPr>
          <w:rFonts w:ascii="Times New Roman" w:hAnsi="Times New Roman" w:cs="Times New Roman"/>
        </w:rPr>
        <w:t>.</w:t>
      </w:r>
    </w:p>
    <w:p w14:paraId="1543DEF9" w14:textId="77777777" w:rsidR="00D331B7" w:rsidRDefault="00D331B7" w:rsidP="00D331B7">
      <w:pPr>
        <w:rPr>
          <w:rFonts w:ascii="Times New Roman" w:hAnsi="Times New Roman" w:cs="Times New Roman"/>
        </w:rPr>
      </w:pPr>
    </w:p>
    <w:p w14:paraId="56D7D4B0" w14:textId="77777777" w:rsidR="00D331B7" w:rsidRPr="00D331B7" w:rsidRDefault="00D331B7" w:rsidP="00D331B7">
      <w:pPr>
        <w:rPr>
          <w:rFonts w:ascii="Times New Roman" w:hAnsi="Times New Roman" w:cs="Times New Roman"/>
        </w:rPr>
      </w:pPr>
    </w:p>
    <w:p w14:paraId="66BCF68F" w14:textId="23138C80" w:rsidR="00036F12" w:rsidRDefault="00036F12" w:rsidP="002E4EDA">
      <w:pPr>
        <w:pStyle w:val="Heading1"/>
        <w:jc w:val="center"/>
      </w:pPr>
      <w:bookmarkStart w:id="12" w:name="_Toc162617568"/>
      <w:r>
        <w:t>Appendices</w:t>
      </w:r>
      <w:bookmarkEnd w:id="12"/>
    </w:p>
    <w:p w14:paraId="7969ED39" w14:textId="77777777" w:rsidR="00DB1BCF" w:rsidRPr="00DB1BCF" w:rsidRDefault="00DB1BCF" w:rsidP="00DB1BCF"/>
    <w:p w14:paraId="3D963519" w14:textId="47B79EB6" w:rsidR="00036F12" w:rsidRDefault="00036F12" w:rsidP="2EBBCE71">
      <w:pPr>
        <w:pStyle w:val="Style2"/>
      </w:pPr>
      <w:r>
        <w:t xml:space="preserve">A. </w:t>
      </w:r>
      <w:r w:rsidR="228558D7">
        <w:t>RO System Manual</w:t>
      </w:r>
    </w:p>
    <w:p w14:paraId="6D273AE6" w14:textId="47B79EB6" w:rsidR="2EBBCE71" w:rsidRDefault="2EBBCE71" w:rsidP="2EBBCE71">
      <w:pPr>
        <w:pStyle w:val="Heading2"/>
      </w:pPr>
    </w:p>
    <w:p w14:paraId="50620807" w14:textId="47B79EB6" w:rsidR="228558D7" w:rsidRDefault="002D5E90" w:rsidP="28B597B9">
      <w:pPr>
        <w:pStyle w:val="Heading2"/>
        <w:spacing w:line="360" w:lineRule="auto"/>
        <w:rPr>
          <w:rFonts w:eastAsia="Times New Roman" w:cs="Times New Roman"/>
          <w:sz w:val="24"/>
          <w:szCs w:val="24"/>
        </w:rPr>
      </w:pPr>
      <w:hyperlink r:id="rId20">
        <w:r w:rsidR="228558D7" w:rsidRPr="28B597B9">
          <w:rPr>
            <w:rStyle w:val="Hyperlink"/>
            <w:rFonts w:eastAsia="Times New Roman" w:cs="Times New Roman"/>
            <w:sz w:val="24"/>
            <w:szCs w:val="24"/>
          </w:rPr>
          <w:t>https://cdn.shopify.com/s/files/1/0033/6625/6689/files/600gpd_manual-compressed_1.pdf?v=1697051803</w:t>
        </w:r>
      </w:hyperlink>
    </w:p>
    <w:p w14:paraId="488A3CE2" w14:textId="3B81291C" w:rsidR="1950D38A" w:rsidRDefault="1950D38A" w:rsidP="1950D38A"/>
    <w:p w14:paraId="79AF7476" w14:textId="0CA3F24F" w:rsidR="00036F12" w:rsidRDefault="00036F12" w:rsidP="00036F12">
      <w:pPr>
        <w:pStyle w:val="Style2"/>
      </w:pPr>
      <w:r>
        <w:t>B. Arduino Mega Code</w:t>
      </w:r>
    </w:p>
    <w:p w14:paraId="1EE1F13C" w14:textId="77777777" w:rsidR="00036F12" w:rsidRDefault="00036F12" w:rsidP="00036F12">
      <w:pPr>
        <w:pStyle w:val="Heading2"/>
      </w:pPr>
    </w:p>
    <w:p w14:paraId="0C1EF941" w14:textId="5AA27665"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00979D"/>
          <w:kern w:val="0"/>
          <w:sz w:val="18"/>
          <w:szCs w:val="18"/>
          <w14:ligatures w14:val="none"/>
        </w:rPr>
        <w:t>const</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00979D"/>
          <w:kern w:val="0"/>
          <w:sz w:val="18"/>
          <w:szCs w:val="18"/>
          <w14:ligatures w14:val="none"/>
        </w:rPr>
        <w:t>int</w:t>
      </w:r>
      <w:r w:rsidRPr="00036F12">
        <w:rPr>
          <w:rFonts w:ascii="Menlo" w:eastAsia="Times New Roman" w:hAnsi="Menlo" w:cs="Menlo"/>
          <w:color w:val="4E5B61"/>
          <w:kern w:val="0"/>
          <w:sz w:val="18"/>
          <w:szCs w:val="18"/>
          <w14:ligatures w14:val="none"/>
        </w:rPr>
        <w:t xml:space="preserve"> stepPin = </w:t>
      </w:r>
      <w:r w:rsidRPr="00036F12">
        <w:rPr>
          <w:rFonts w:ascii="Menlo" w:eastAsia="Times New Roman" w:hAnsi="Menlo" w:cs="Menlo"/>
          <w:color w:val="005C5F"/>
          <w:kern w:val="0"/>
          <w:sz w:val="18"/>
          <w:szCs w:val="18"/>
          <w14:ligatures w14:val="none"/>
        </w:rPr>
        <w:t>5</w:t>
      </w:r>
      <w:r w:rsidRPr="00036F12">
        <w:rPr>
          <w:rFonts w:ascii="Menlo" w:eastAsia="Times New Roman" w:hAnsi="Menlo" w:cs="Menlo"/>
          <w:color w:val="4E5B61"/>
          <w:kern w:val="0"/>
          <w:sz w:val="18"/>
          <w:szCs w:val="18"/>
          <w14:ligatures w14:val="none"/>
        </w:rPr>
        <w:t>;</w:t>
      </w:r>
    </w:p>
    <w:p w14:paraId="1B4CFB4C"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00979D"/>
          <w:kern w:val="0"/>
          <w:sz w:val="18"/>
          <w:szCs w:val="18"/>
          <w14:ligatures w14:val="none"/>
        </w:rPr>
        <w:t>const</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00979D"/>
          <w:kern w:val="0"/>
          <w:sz w:val="18"/>
          <w:szCs w:val="18"/>
          <w14:ligatures w14:val="none"/>
        </w:rPr>
        <w:t>int</w:t>
      </w:r>
      <w:r w:rsidRPr="00036F12">
        <w:rPr>
          <w:rFonts w:ascii="Menlo" w:eastAsia="Times New Roman" w:hAnsi="Menlo" w:cs="Menlo"/>
          <w:color w:val="4E5B61"/>
          <w:kern w:val="0"/>
          <w:sz w:val="18"/>
          <w:szCs w:val="18"/>
          <w14:ligatures w14:val="none"/>
        </w:rPr>
        <w:t xml:space="preserve"> dirPin = </w:t>
      </w:r>
      <w:r w:rsidRPr="00036F12">
        <w:rPr>
          <w:rFonts w:ascii="Menlo" w:eastAsia="Times New Roman" w:hAnsi="Menlo" w:cs="Menlo"/>
          <w:color w:val="005C5F"/>
          <w:kern w:val="0"/>
          <w:sz w:val="18"/>
          <w:szCs w:val="18"/>
          <w14:ligatures w14:val="none"/>
        </w:rPr>
        <w:t>2</w:t>
      </w:r>
      <w:r w:rsidRPr="00036F12">
        <w:rPr>
          <w:rFonts w:ascii="Menlo" w:eastAsia="Times New Roman" w:hAnsi="Menlo" w:cs="Menlo"/>
          <w:color w:val="4E5B61"/>
          <w:kern w:val="0"/>
          <w:sz w:val="18"/>
          <w:szCs w:val="18"/>
          <w14:ligatures w14:val="none"/>
        </w:rPr>
        <w:t>;</w:t>
      </w:r>
    </w:p>
    <w:p w14:paraId="73514D6D"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00979D"/>
          <w:kern w:val="0"/>
          <w:sz w:val="18"/>
          <w:szCs w:val="18"/>
          <w14:ligatures w14:val="none"/>
        </w:rPr>
        <w:t>const</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00979D"/>
          <w:kern w:val="0"/>
          <w:sz w:val="18"/>
          <w:szCs w:val="18"/>
          <w14:ligatures w14:val="none"/>
        </w:rPr>
        <w:t>int</w:t>
      </w:r>
      <w:r w:rsidRPr="00036F12">
        <w:rPr>
          <w:rFonts w:ascii="Menlo" w:eastAsia="Times New Roman" w:hAnsi="Menlo" w:cs="Menlo"/>
          <w:color w:val="4E5B61"/>
          <w:kern w:val="0"/>
          <w:sz w:val="18"/>
          <w:szCs w:val="18"/>
          <w14:ligatures w14:val="none"/>
        </w:rPr>
        <w:t xml:space="preserve"> enPin = </w:t>
      </w:r>
      <w:r w:rsidRPr="00036F12">
        <w:rPr>
          <w:rFonts w:ascii="Menlo" w:eastAsia="Times New Roman" w:hAnsi="Menlo" w:cs="Menlo"/>
          <w:color w:val="005C5F"/>
          <w:kern w:val="0"/>
          <w:sz w:val="18"/>
          <w:szCs w:val="18"/>
          <w14:ligatures w14:val="none"/>
        </w:rPr>
        <w:t>8</w:t>
      </w:r>
      <w:r w:rsidRPr="00036F12">
        <w:rPr>
          <w:rFonts w:ascii="Menlo" w:eastAsia="Times New Roman" w:hAnsi="Menlo" w:cs="Menlo"/>
          <w:color w:val="4E5B61"/>
          <w:kern w:val="0"/>
          <w:sz w:val="18"/>
          <w:szCs w:val="18"/>
          <w14:ligatures w14:val="none"/>
        </w:rPr>
        <w:t>;</w:t>
      </w:r>
    </w:p>
    <w:p w14:paraId="11143EFE" w14:textId="77777777" w:rsidR="00036F12" w:rsidRPr="00036F12" w:rsidRDefault="00036F12" w:rsidP="00036F12">
      <w:pPr>
        <w:shd w:val="clear" w:color="auto" w:fill="FFFFFF"/>
        <w:spacing w:after="240" w:line="270" w:lineRule="atLeast"/>
        <w:rPr>
          <w:rFonts w:ascii="Menlo" w:eastAsia="Times New Roman" w:hAnsi="Menlo" w:cs="Menlo"/>
          <w:color w:val="4E5B61"/>
          <w:kern w:val="0"/>
          <w:sz w:val="18"/>
          <w:szCs w:val="18"/>
          <w14:ligatures w14:val="none"/>
        </w:rPr>
      </w:pPr>
    </w:p>
    <w:p w14:paraId="50C15B6E"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00979D"/>
          <w:kern w:val="0"/>
          <w:sz w:val="18"/>
          <w:szCs w:val="18"/>
          <w14:ligatures w14:val="none"/>
        </w:rPr>
        <w:t>void</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setup</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434F54"/>
          <w:kern w:val="0"/>
          <w:sz w:val="18"/>
          <w:szCs w:val="18"/>
          <w14:ligatures w14:val="none"/>
        </w:rPr>
        <w:t>{</w:t>
      </w:r>
    </w:p>
    <w:p w14:paraId="24DD7DE7"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pinMode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stepPin,OUTPUT</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6033D2D2"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pinMode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dirPin,OUTPUT</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3F2B9C34"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pinMode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enPin,OUTPUT</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07144F89"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digitalWrite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enPin,LOW</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313BE9AD"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p>
    <w:p w14:paraId="62806072"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34F54"/>
          <w:kern w:val="0"/>
          <w:sz w:val="18"/>
          <w:szCs w:val="18"/>
          <w14:ligatures w14:val="none"/>
        </w:rPr>
        <w:t>}</w:t>
      </w:r>
    </w:p>
    <w:p w14:paraId="7200E401"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p>
    <w:p w14:paraId="2737FE77"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00979D"/>
          <w:kern w:val="0"/>
          <w:sz w:val="18"/>
          <w:szCs w:val="18"/>
          <w14:ligatures w14:val="none"/>
        </w:rPr>
        <w:t>void</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loop</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434F54"/>
          <w:kern w:val="0"/>
          <w:sz w:val="18"/>
          <w:szCs w:val="18"/>
          <w14:ligatures w14:val="none"/>
        </w:rPr>
        <w:t>{</w:t>
      </w:r>
    </w:p>
    <w:p w14:paraId="2A29D7B3"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digitalWrite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dirPin,HIGH</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2244B7E9"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728E00"/>
          <w:kern w:val="0"/>
          <w:sz w:val="18"/>
          <w:szCs w:val="18"/>
          <w14:ligatures w14:val="none"/>
        </w:rPr>
        <w:t>for</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00979D"/>
          <w:kern w:val="0"/>
          <w:sz w:val="18"/>
          <w:szCs w:val="18"/>
          <w14:ligatures w14:val="none"/>
        </w:rPr>
        <w:t>int</w:t>
      </w:r>
      <w:r w:rsidRPr="00036F12">
        <w:rPr>
          <w:rFonts w:ascii="Menlo" w:eastAsia="Times New Roman" w:hAnsi="Menlo" w:cs="Menlo"/>
          <w:color w:val="4E5B61"/>
          <w:kern w:val="0"/>
          <w:sz w:val="18"/>
          <w:szCs w:val="18"/>
          <w14:ligatures w14:val="none"/>
        </w:rPr>
        <w:t xml:space="preserve"> x =</w:t>
      </w:r>
      <w:r w:rsidRPr="00036F12">
        <w:rPr>
          <w:rFonts w:ascii="Menlo" w:eastAsia="Times New Roman" w:hAnsi="Menlo" w:cs="Menlo"/>
          <w:color w:val="005C5F"/>
          <w:kern w:val="0"/>
          <w:sz w:val="18"/>
          <w:szCs w:val="18"/>
          <w14:ligatures w14:val="none"/>
        </w:rPr>
        <w:t>0</w:t>
      </w:r>
      <w:r w:rsidRPr="00036F12">
        <w:rPr>
          <w:rFonts w:ascii="Menlo" w:eastAsia="Times New Roman" w:hAnsi="Menlo" w:cs="Menlo"/>
          <w:color w:val="4E5B61"/>
          <w:kern w:val="0"/>
          <w:sz w:val="18"/>
          <w:szCs w:val="18"/>
          <w14:ligatures w14:val="none"/>
        </w:rPr>
        <w:t>; x&lt;</w:t>
      </w:r>
      <w:r w:rsidRPr="00036F12">
        <w:rPr>
          <w:rFonts w:ascii="Menlo" w:eastAsia="Times New Roman" w:hAnsi="Menlo" w:cs="Menlo"/>
          <w:color w:val="005C5F"/>
          <w:kern w:val="0"/>
          <w:sz w:val="18"/>
          <w:szCs w:val="18"/>
          <w14:ligatures w14:val="none"/>
        </w:rPr>
        <w:t>10000</w:t>
      </w:r>
      <w:r w:rsidRPr="00036F12">
        <w:rPr>
          <w:rFonts w:ascii="Menlo" w:eastAsia="Times New Roman" w:hAnsi="Menlo" w:cs="Menlo"/>
          <w:color w:val="4E5B61"/>
          <w:kern w:val="0"/>
          <w:sz w:val="18"/>
          <w:szCs w:val="18"/>
          <w14:ligatures w14:val="none"/>
        </w:rPr>
        <w:t>; x++</w:t>
      </w:r>
      <w:r w:rsidRPr="00036F12">
        <w:rPr>
          <w:rFonts w:ascii="Menlo" w:eastAsia="Times New Roman" w:hAnsi="Menlo" w:cs="Menlo"/>
          <w:color w:val="434F54"/>
          <w:kern w:val="0"/>
          <w:sz w:val="18"/>
          <w:szCs w:val="18"/>
          <w14:ligatures w14:val="none"/>
        </w:rPr>
        <w:t>){</w:t>
      </w:r>
    </w:p>
    <w:p w14:paraId="41501CDE"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digitalWrite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stepPin,HIGH</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39704578"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delayMicroseconds</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005C5F"/>
          <w:kern w:val="0"/>
          <w:sz w:val="18"/>
          <w:szCs w:val="18"/>
          <w14:ligatures w14:val="none"/>
        </w:rPr>
        <w:t>70</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2325D7C0"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digitalWrite</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stepPin,LOW</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7DD29B57"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D35400"/>
          <w:kern w:val="0"/>
          <w:sz w:val="18"/>
          <w:szCs w:val="18"/>
          <w14:ligatures w14:val="none"/>
        </w:rPr>
        <w:t>delayMicroseconds</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005C5F"/>
          <w:kern w:val="0"/>
          <w:sz w:val="18"/>
          <w:szCs w:val="18"/>
          <w14:ligatures w14:val="none"/>
        </w:rPr>
        <w:t>70</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139E5A76"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E5B61"/>
          <w:kern w:val="0"/>
          <w:sz w:val="18"/>
          <w:szCs w:val="18"/>
          <w14:ligatures w14:val="none"/>
        </w:rPr>
        <w:t xml:space="preserve">  </w:t>
      </w:r>
      <w:r w:rsidRPr="00036F12">
        <w:rPr>
          <w:rFonts w:ascii="Menlo" w:eastAsia="Times New Roman" w:hAnsi="Menlo" w:cs="Menlo"/>
          <w:color w:val="434F54"/>
          <w:kern w:val="0"/>
          <w:sz w:val="18"/>
          <w:szCs w:val="18"/>
          <w14:ligatures w14:val="none"/>
        </w:rPr>
        <w:t>}</w:t>
      </w:r>
    </w:p>
    <w:p w14:paraId="3D010C1A"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D35400"/>
          <w:kern w:val="0"/>
          <w:sz w:val="18"/>
          <w:szCs w:val="18"/>
          <w14:ligatures w14:val="none"/>
        </w:rPr>
        <w:t>delay</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005C5F"/>
          <w:kern w:val="0"/>
          <w:sz w:val="18"/>
          <w:szCs w:val="18"/>
          <w14:ligatures w14:val="none"/>
        </w:rPr>
        <w:t>1</w:t>
      </w:r>
      <w:r w:rsidRPr="00036F12">
        <w:rPr>
          <w:rFonts w:ascii="Menlo" w:eastAsia="Times New Roman" w:hAnsi="Menlo" w:cs="Menlo"/>
          <w:color w:val="434F54"/>
          <w:kern w:val="0"/>
          <w:sz w:val="18"/>
          <w:szCs w:val="18"/>
          <w14:ligatures w14:val="none"/>
        </w:rPr>
        <w:t>)</w:t>
      </w:r>
      <w:r w:rsidRPr="00036F12">
        <w:rPr>
          <w:rFonts w:ascii="Menlo" w:eastAsia="Times New Roman" w:hAnsi="Menlo" w:cs="Menlo"/>
          <w:color w:val="4E5B61"/>
          <w:kern w:val="0"/>
          <w:sz w:val="18"/>
          <w:szCs w:val="18"/>
          <w14:ligatures w14:val="none"/>
        </w:rPr>
        <w:t>;</w:t>
      </w:r>
    </w:p>
    <w:p w14:paraId="6C3A13DD"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p>
    <w:p w14:paraId="0B18FE00" w14:textId="77777777" w:rsidR="00036F12" w:rsidRPr="00036F12" w:rsidRDefault="00036F12" w:rsidP="00036F12">
      <w:pPr>
        <w:shd w:val="clear" w:color="auto" w:fill="FFFFFF"/>
        <w:spacing w:line="270" w:lineRule="atLeast"/>
        <w:rPr>
          <w:rFonts w:ascii="Menlo" w:eastAsia="Times New Roman" w:hAnsi="Menlo" w:cs="Menlo"/>
          <w:color w:val="4E5B61"/>
          <w:kern w:val="0"/>
          <w:sz w:val="18"/>
          <w:szCs w:val="18"/>
          <w14:ligatures w14:val="none"/>
        </w:rPr>
      </w:pPr>
      <w:r w:rsidRPr="00036F12">
        <w:rPr>
          <w:rFonts w:ascii="Menlo" w:eastAsia="Times New Roman" w:hAnsi="Menlo" w:cs="Menlo"/>
          <w:color w:val="434F54"/>
          <w:kern w:val="0"/>
          <w:sz w:val="18"/>
          <w:szCs w:val="18"/>
          <w14:ligatures w14:val="none"/>
        </w:rPr>
        <w:t>}</w:t>
      </w:r>
    </w:p>
    <w:p w14:paraId="0E39DC80" w14:textId="58D4EB17" w:rsidR="00036F12" w:rsidRPr="00036F12" w:rsidRDefault="00036F12" w:rsidP="00036F12">
      <w:pPr>
        <w:rPr>
          <w:rFonts w:ascii="Times New Roman" w:hAnsi="Times New Roman" w:cs="Times New Roman"/>
        </w:rPr>
      </w:pPr>
    </w:p>
    <w:p w14:paraId="0818EF07" w14:textId="77777777" w:rsidR="00036F12" w:rsidRPr="00036F12" w:rsidRDefault="00036F12" w:rsidP="00036F12"/>
    <w:p w14:paraId="4890433B" w14:textId="687495D1" w:rsidR="005E7E11" w:rsidRDefault="00036F12" w:rsidP="005E7E11">
      <w:pPr>
        <w:pStyle w:val="Style2"/>
      </w:pPr>
      <w:r>
        <w:t>C. CNT Filter Housing CAD Drawings</w:t>
      </w:r>
    </w:p>
    <w:p w14:paraId="4CA83750" w14:textId="3C3E3573" w:rsidR="005E7E11" w:rsidRPr="005E7E11" w:rsidRDefault="005E7E11" w:rsidP="005E7E11">
      <w:pPr>
        <w:pStyle w:val="Heading2"/>
      </w:pPr>
    </w:p>
    <w:p w14:paraId="1E3A1F2E" w14:textId="393EF7EB" w:rsidR="005E7E11" w:rsidRDefault="005E7E11" w:rsidP="005E7E11">
      <w:pPr>
        <w:jc w:val="center"/>
      </w:pPr>
      <w:r>
        <w:rPr>
          <w:noProof/>
        </w:rPr>
        <w:drawing>
          <wp:inline distT="0" distB="0" distL="0" distR="0" wp14:anchorId="0844B37C" wp14:editId="5ED1FF60">
            <wp:extent cx="6051479" cy="3780890"/>
            <wp:effectExtent l="0" t="0" r="0" b="3810"/>
            <wp:docPr id="5489" name="Picture 5489"/>
            <wp:cNvGraphicFramePr/>
            <a:graphic xmlns:a="http://schemas.openxmlformats.org/drawingml/2006/main">
              <a:graphicData uri="http://schemas.openxmlformats.org/drawingml/2006/picture">
                <pic:pic xmlns:pic="http://schemas.openxmlformats.org/drawingml/2006/picture">
                  <pic:nvPicPr>
                    <pic:cNvPr id="5489" name="Picture 5489"/>
                    <pic:cNvPicPr/>
                  </pic:nvPicPr>
                  <pic:blipFill>
                    <a:blip r:embed="rId21"/>
                    <a:stretch>
                      <a:fillRect/>
                    </a:stretch>
                  </pic:blipFill>
                  <pic:spPr>
                    <a:xfrm>
                      <a:off x="0" y="0"/>
                      <a:ext cx="6065900" cy="3789900"/>
                    </a:xfrm>
                    <a:prstGeom prst="rect">
                      <a:avLst/>
                    </a:prstGeom>
                  </pic:spPr>
                </pic:pic>
              </a:graphicData>
            </a:graphic>
          </wp:inline>
        </w:drawing>
      </w:r>
    </w:p>
    <w:p w14:paraId="36CAFC15" w14:textId="77777777" w:rsidR="005E7E11" w:rsidRDefault="005E7E11" w:rsidP="005E7E11">
      <w:pPr>
        <w:pStyle w:val="Heading2"/>
      </w:pPr>
    </w:p>
    <w:p w14:paraId="24357956" w14:textId="77777777" w:rsidR="005E7E11" w:rsidRPr="00036F12" w:rsidRDefault="005E7E11" w:rsidP="005E7E11">
      <w:pPr>
        <w:pStyle w:val="Heading1"/>
        <w:jc w:val="center"/>
        <w:rPr>
          <w:rFonts w:cs="Times New Roman"/>
          <w:sz w:val="24"/>
          <w:szCs w:val="24"/>
        </w:rPr>
      </w:pPr>
    </w:p>
    <w:p w14:paraId="327CAB90" w14:textId="00F1FC55" w:rsidR="005E7E11" w:rsidRDefault="005E7E11" w:rsidP="005E7E11">
      <w:pPr>
        <w:jc w:val="center"/>
      </w:pPr>
      <w:r>
        <w:rPr>
          <w:noProof/>
        </w:rPr>
        <w:drawing>
          <wp:inline distT="0" distB="0" distL="0" distR="0" wp14:anchorId="5E25CF43" wp14:editId="7949A877">
            <wp:extent cx="5897245" cy="3841586"/>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22"/>
                    <a:stretch>
                      <a:fillRect/>
                    </a:stretch>
                  </pic:blipFill>
                  <pic:spPr>
                    <a:xfrm>
                      <a:off x="0" y="0"/>
                      <a:ext cx="5916944" cy="3854419"/>
                    </a:xfrm>
                    <a:prstGeom prst="rect">
                      <a:avLst/>
                    </a:prstGeom>
                  </pic:spPr>
                </pic:pic>
              </a:graphicData>
            </a:graphic>
          </wp:inline>
        </w:drawing>
      </w:r>
    </w:p>
    <w:p w14:paraId="478005D4" w14:textId="77777777" w:rsidR="009F5DE5" w:rsidRDefault="009F5DE5" w:rsidP="005E7E11">
      <w:pPr>
        <w:jc w:val="center"/>
      </w:pPr>
    </w:p>
    <w:p w14:paraId="73CE8C8D" w14:textId="4BD7C874" w:rsidR="005E7E11" w:rsidRDefault="005E7E11" w:rsidP="009F5DE5">
      <w:pPr>
        <w:jc w:val="center"/>
      </w:pPr>
      <w:r>
        <w:rPr>
          <w:noProof/>
        </w:rPr>
        <w:drawing>
          <wp:inline distT="0" distB="0" distL="0" distR="0" wp14:anchorId="223FE909" wp14:editId="2E522428">
            <wp:extent cx="5589142" cy="3605385"/>
            <wp:effectExtent l="0" t="0" r="0" b="1905"/>
            <wp:docPr id="3559" name="Picture 3559"/>
            <wp:cNvGraphicFramePr/>
            <a:graphic xmlns:a="http://schemas.openxmlformats.org/drawingml/2006/main">
              <a:graphicData uri="http://schemas.openxmlformats.org/drawingml/2006/picture">
                <pic:pic xmlns:pic="http://schemas.openxmlformats.org/drawingml/2006/picture">
                  <pic:nvPicPr>
                    <pic:cNvPr id="3559" name="Picture 3559"/>
                    <pic:cNvPicPr/>
                  </pic:nvPicPr>
                  <pic:blipFill>
                    <a:blip r:embed="rId23"/>
                    <a:stretch>
                      <a:fillRect/>
                    </a:stretch>
                  </pic:blipFill>
                  <pic:spPr>
                    <a:xfrm>
                      <a:off x="0" y="0"/>
                      <a:ext cx="5637576" cy="3636628"/>
                    </a:xfrm>
                    <a:prstGeom prst="rect">
                      <a:avLst/>
                    </a:prstGeom>
                  </pic:spPr>
                </pic:pic>
              </a:graphicData>
            </a:graphic>
          </wp:inline>
        </w:drawing>
      </w:r>
    </w:p>
    <w:p w14:paraId="55F2E3E0" w14:textId="7C37A96D" w:rsidR="005E7E11" w:rsidRDefault="005E7E11" w:rsidP="009F5DE5">
      <w:pPr>
        <w:jc w:val="center"/>
      </w:pPr>
      <w:r>
        <w:rPr>
          <w:noProof/>
        </w:rPr>
        <w:drawing>
          <wp:inline distT="0" distB="0" distL="0" distR="0" wp14:anchorId="71FC1E80" wp14:editId="141EC9FD">
            <wp:extent cx="5897366" cy="3783972"/>
            <wp:effectExtent l="0" t="0" r="0" b="635"/>
            <wp:docPr id="2232" name="Picture 2232"/>
            <wp:cNvGraphicFramePr/>
            <a:graphic xmlns:a="http://schemas.openxmlformats.org/drawingml/2006/main">
              <a:graphicData uri="http://schemas.openxmlformats.org/drawingml/2006/picture">
                <pic:pic xmlns:pic="http://schemas.openxmlformats.org/drawingml/2006/picture">
                  <pic:nvPicPr>
                    <pic:cNvPr id="2232" name="Picture 2232"/>
                    <pic:cNvPicPr/>
                  </pic:nvPicPr>
                  <pic:blipFill>
                    <a:blip r:embed="rId24"/>
                    <a:stretch>
                      <a:fillRect/>
                    </a:stretch>
                  </pic:blipFill>
                  <pic:spPr>
                    <a:xfrm>
                      <a:off x="0" y="0"/>
                      <a:ext cx="5916802" cy="3796443"/>
                    </a:xfrm>
                    <a:prstGeom prst="rect">
                      <a:avLst/>
                    </a:prstGeom>
                  </pic:spPr>
                </pic:pic>
              </a:graphicData>
            </a:graphic>
          </wp:inline>
        </w:drawing>
      </w:r>
    </w:p>
    <w:p w14:paraId="621CDC85" w14:textId="77777777" w:rsidR="005E7E11" w:rsidRPr="00036F12" w:rsidRDefault="005E7E11" w:rsidP="005E7E11">
      <w:pPr>
        <w:pStyle w:val="Heading1"/>
      </w:pPr>
    </w:p>
    <w:p w14:paraId="4561363A" w14:textId="3C53FB26" w:rsidR="00036F12" w:rsidRPr="00036F12" w:rsidRDefault="00036F12" w:rsidP="00036F12">
      <w:pPr>
        <w:pStyle w:val="Heading1"/>
        <w:jc w:val="center"/>
        <w:rPr>
          <w:rFonts w:cs="Times New Roman"/>
          <w:sz w:val="24"/>
          <w:szCs w:val="24"/>
        </w:rPr>
      </w:pPr>
    </w:p>
    <w:p w14:paraId="7F3F38F7" w14:textId="77777777" w:rsidR="00036F12" w:rsidRPr="00036F12" w:rsidRDefault="00036F12" w:rsidP="00036F12">
      <w:pPr>
        <w:pStyle w:val="Heading1"/>
      </w:pPr>
    </w:p>
    <w:sectPr w:rsidR="00036F12" w:rsidRPr="00036F12" w:rsidSect="002465BC">
      <w:headerReference w:type="even" r:id="rId25"/>
      <w:headerReference w:type="default" r:id="rId2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Kencin Autry" w:date="2024-03-29T12:08:00Z" w:initials="KA">
    <w:p w14:paraId="50A13D9A" w14:textId="77777777" w:rsidR="00D579C8" w:rsidRDefault="00D579C8" w:rsidP="00D579C8">
      <w:pPr>
        <w:pStyle w:val="CommentText"/>
      </w:pPr>
      <w:r>
        <w:rPr>
          <w:rStyle w:val="CommentReference"/>
        </w:rPr>
        <w:annotationRef/>
      </w:r>
      <w:r>
        <w:t>All of what you had here was moved to the individual component modules since this section is supposed to be “</w:t>
      </w:r>
      <w:r>
        <w:rPr>
          <w:color w:val="2D3B45"/>
          <w:highlight w:val="white"/>
        </w:rPr>
        <w:t>Should detail how the project is assembled from it modules and components.</w:t>
      </w:r>
      <w:r>
        <w:t>”</w:t>
      </w:r>
    </w:p>
  </w:comment>
  <w:comment w:id="10" w:author="Kencin Autry" w:date="2024-03-29T12:27:00Z" w:initials="KA">
    <w:p w14:paraId="0A4FBC6A" w14:textId="77777777" w:rsidR="00340D19" w:rsidRDefault="002D1317" w:rsidP="00340D19">
      <w:pPr>
        <w:pStyle w:val="CommentText"/>
      </w:pPr>
      <w:r>
        <w:rPr>
          <w:rStyle w:val="CommentReference"/>
        </w:rPr>
        <w:annotationRef/>
      </w:r>
      <w:r w:rsidR="00340D19">
        <w:t>This seems to be the format of past operation manuals I’ve looked 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A13D9A" w15:done="0"/>
  <w15:commentEx w15:paraId="0A4FBC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384F11" w16cex:dateUtc="2024-03-29T16:08:00Z"/>
  <w16cex:commentExtensible w16cex:durableId="3634D68E" w16cex:dateUtc="2024-03-29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A13D9A" w16cid:durableId="61384F11"/>
  <w16cid:commentId w16cid:paraId="0A4FBC6A" w16cid:durableId="3634D6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3F51D" w14:textId="77777777" w:rsidR="009E6D96" w:rsidRDefault="009E6D96" w:rsidP="002465BC">
      <w:r>
        <w:separator/>
      </w:r>
    </w:p>
  </w:endnote>
  <w:endnote w:type="continuationSeparator" w:id="0">
    <w:p w14:paraId="789C9EA2" w14:textId="77777777" w:rsidR="009E6D96" w:rsidRDefault="009E6D96" w:rsidP="002465BC">
      <w:r>
        <w:continuationSeparator/>
      </w:r>
    </w:p>
  </w:endnote>
  <w:endnote w:type="continuationNotice" w:id="1">
    <w:p w14:paraId="3243CBFB" w14:textId="77777777" w:rsidR="00EE55DC" w:rsidRDefault="00EE5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enlo">
    <w:altName w:val="Leelawadee UI"/>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0520A" w14:textId="77777777" w:rsidR="009E6D96" w:rsidRDefault="009E6D96" w:rsidP="002465BC">
      <w:r>
        <w:separator/>
      </w:r>
    </w:p>
  </w:footnote>
  <w:footnote w:type="continuationSeparator" w:id="0">
    <w:p w14:paraId="75DA719C" w14:textId="77777777" w:rsidR="009E6D96" w:rsidRDefault="009E6D96" w:rsidP="002465BC">
      <w:r>
        <w:continuationSeparator/>
      </w:r>
    </w:p>
  </w:footnote>
  <w:footnote w:type="continuationNotice" w:id="1">
    <w:p w14:paraId="795E8A16" w14:textId="77777777" w:rsidR="00EE55DC" w:rsidRDefault="00EE5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7817285"/>
      <w:docPartObj>
        <w:docPartGallery w:val="Page Numbers (Top of Page)"/>
        <w:docPartUnique/>
      </w:docPartObj>
    </w:sdtPr>
    <w:sdtContent>
      <w:p w14:paraId="5F73D7AD" w14:textId="77777777" w:rsidR="002465BC" w:rsidRDefault="002465BC" w:rsidP="00954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25F7CA" w14:textId="77777777" w:rsidR="002465BC" w:rsidRDefault="002465BC" w:rsidP="002465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3544872"/>
      <w:docPartObj>
        <w:docPartGallery w:val="Page Numbers (Top of Page)"/>
        <w:docPartUnique/>
      </w:docPartObj>
    </w:sdtPr>
    <w:sdtContent>
      <w:p w14:paraId="1AA5B5E2" w14:textId="77777777" w:rsidR="002465BC" w:rsidRDefault="002465BC" w:rsidP="00954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3F6FB9" w14:textId="77777777" w:rsidR="002465BC" w:rsidRPr="002465BC" w:rsidRDefault="002465BC" w:rsidP="002465BC">
    <w:pPr>
      <w:pStyle w:val="Header"/>
      <w:ind w:right="360"/>
      <w:rPr>
        <w:rFonts w:ascii="Times New Roman" w:hAnsi="Times New Roman" w:cs="Times New Roman"/>
      </w:rPr>
    </w:pPr>
    <w:r w:rsidRPr="002465BC">
      <w:rPr>
        <w:rFonts w:ascii="Times New Roman" w:hAnsi="Times New Roman" w:cs="Times New Roman"/>
      </w:rPr>
      <w:t>Operation Manual</w:t>
    </w:r>
  </w:p>
  <w:p w14:paraId="36ADF721" w14:textId="77777777" w:rsidR="002465BC" w:rsidRDefault="00246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B4754"/>
    <w:multiLevelType w:val="hybridMultilevel"/>
    <w:tmpl w:val="3C388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6046C"/>
    <w:multiLevelType w:val="hybridMultilevel"/>
    <w:tmpl w:val="89CE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814CA"/>
    <w:multiLevelType w:val="hybridMultilevel"/>
    <w:tmpl w:val="A1CA5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63093A"/>
    <w:multiLevelType w:val="hybridMultilevel"/>
    <w:tmpl w:val="2FFAD1A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69F953A2"/>
    <w:multiLevelType w:val="hybridMultilevel"/>
    <w:tmpl w:val="DEBEB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4C0A9B"/>
    <w:multiLevelType w:val="hybridMultilevel"/>
    <w:tmpl w:val="20E2F9CC"/>
    <w:lvl w:ilvl="0" w:tplc="D932FAB2">
      <w:start w:val="1"/>
      <w:numFmt w:val="upperRoman"/>
      <w:lvlText w:val="%1."/>
      <w:lvlJc w:val="left"/>
      <w:pPr>
        <w:ind w:left="1440" w:hanging="720"/>
      </w:pPr>
      <w:rPr>
        <w:rFonts w:hint="default"/>
        <w:spacing w:val="0"/>
        <w:position w:val="0"/>
        <w14:ligatures w14:val="none"/>
        <w14:numSpacing w14:val="proportion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04274961">
    <w:abstractNumId w:val="3"/>
  </w:num>
  <w:num w:numId="2" w16cid:durableId="1702852272">
    <w:abstractNumId w:val="1"/>
  </w:num>
  <w:num w:numId="3" w16cid:durableId="106855349">
    <w:abstractNumId w:val="2"/>
  </w:num>
  <w:num w:numId="4" w16cid:durableId="1321881930">
    <w:abstractNumId w:val="5"/>
  </w:num>
  <w:num w:numId="5" w16cid:durableId="205945861">
    <w:abstractNumId w:val="0"/>
  </w:num>
  <w:num w:numId="6" w16cid:durableId="17388201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encin Autry">
    <w15:presenceInfo w15:providerId="None" w15:userId="Kencin Aut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000"/>
    <w:rsid w:val="00002201"/>
    <w:rsid w:val="00004AD9"/>
    <w:rsid w:val="00004C14"/>
    <w:rsid w:val="00010A2F"/>
    <w:rsid w:val="00014376"/>
    <w:rsid w:val="00016398"/>
    <w:rsid w:val="00025945"/>
    <w:rsid w:val="00026D54"/>
    <w:rsid w:val="00036F12"/>
    <w:rsid w:val="0003797B"/>
    <w:rsid w:val="00040DE9"/>
    <w:rsid w:val="00042BE6"/>
    <w:rsid w:val="0005546E"/>
    <w:rsid w:val="0006165F"/>
    <w:rsid w:val="0006324E"/>
    <w:rsid w:val="000639AC"/>
    <w:rsid w:val="00077837"/>
    <w:rsid w:val="000822AB"/>
    <w:rsid w:val="0008507B"/>
    <w:rsid w:val="000850FC"/>
    <w:rsid w:val="000873A5"/>
    <w:rsid w:val="000B04EC"/>
    <w:rsid w:val="000B4D6A"/>
    <w:rsid w:val="000C0500"/>
    <w:rsid w:val="000C44C6"/>
    <w:rsid w:val="000C4B16"/>
    <w:rsid w:val="000C5C85"/>
    <w:rsid w:val="000D50BF"/>
    <w:rsid w:val="000D761D"/>
    <w:rsid w:val="000F7721"/>
    <w:rsid w:val="001000BB"/>
    <w:rsid w:val="00101C0B"/>
    <w:rsid w:val="00112CB1"/>
    <w:rsid w:val="00120A96"/>
    <w:rsid w:val="00133748"/>
    <w:rsid w:val="00135D1A"/>
    <w:rsid w:val="001370F0"/>
    <w:rsid w:val="001411F8"/>
    <w:rsid w:val="00142D5E"/>
    <w:rsid w:val="0015449D"/>
    <w:rsid w:val="001549FB"/>
    <w:rsid w:val="001573DA"/>
    <w:rsid w:val="00157AD9"/>
    <w:rsid w:val="001607BF"/>
    <w:rsid w:val="0016176F"/>
    <w:rsid w:val="00164BD9"/>
    <w:rsid w:val="001677A8"/>
    <w:rsid w:val="00167D49"/>
    <w:rsid w:val="0017504B"/>
    <w:rsid w:val="00190585"/>
    <w:rsid w:val="00193000"/>
    <w:rsid w:val="001A1711"/>
    <w:rsid w:val="001B65D4"/>
    <w:rsid w:val="001C21F8"/>
    <w:rsid w:val="001C78D4"/>
    <w:rsid w:val="001D203B"/>
    <w:rsid w:val="001D3A0F"/>
    <w:rsid w:val="001D44F1"/>
    <w:rsid w:val="001D54FA"/>
    <w:rsid w:val="001D6577"/>
    <w:rsid w:val="001F1ED1"/>
    <w:rsid w:val="001F5948"/>
    <w:rsid w:val="00206A98"/>
    <w:rsid w:val="00207633"/>
    <w:rsid w:val="00211200"/>
    <w:rsid w:val="00216925"/>
    <w:rsid w:val="002205DF"/>
    <w:rsid w:val="0024004E"/>
    <w:rsid w:val="002402A5"/>
    <w:rsid w:val="002432B5"/>
    <w:rsid w:val="002465BC"/>
    <w:rsid w:val="0025389A"/>
    <w:rsid w:val="00254475"/>
    <w:rsid w:val="0026631F"/>
    <w:rsid w:val="00273550"/>
    <w:rsid w:val="0027505D"/>
    <w:rsid w:val="0028113A"/>
    <w:rsid w:val="002840F1"/>
    <w:rsid w:val="002940EE"/>
    <w:rsid w:val="002B06CA"/>
    <w:rsid w:val="002B7E58"/>
    <w:rsid w:val="002C6F4E"/>
    <w:rsid w:val="002D1317"/>
    <w:rsid w:val="002D5E90"/>
    <w:rsid w:val="002E4EDA"/>
    <w:rsid w:val="002F5132"/>
    <w:rsid w:val="002F7A1E"/>
    <w:rsid w:val="00301653"/>
    <w:rsid w:val="003070F2"/>
    <w:rsid w:val="00316585"/>
    <w:rsid w:val="003178B4"/>
    <w:rsid w:val="003233B7"/>
    <w:rsid w:val="003233FE"/>
    <w:rsid w:val="003354CC"/>
    <w:rsid w:val="00336C90"/>
    <w:rsid w:val="0034010D"/>
    <w:rsid w:val="00340182"/>
    <w:rsid w:val="00340D19"/>
    <w:rsid w:val="00350584"/>
    <w:rsid w:val="00350C70"/>
    <w:rsid w:val="00350E11"/>
    <w:rsid w:val="00352A5D"/>
    <w:rsid w:val="00357F66"/>
    <w:rsid w:val="00360195"/>
    <w:rsid w:val="00376BE4"/>
    <w:rsid w:val="003834C2"/>
    <w:rsid w:val="003850F6"/>
    <w:rsid w:val="00385C8B"/>
    <w:rsid w:val="00394325"/>
    <w:rsid w:val="003A2CFD"/>
    <w:rsid w:val="003B46E2"/>
    <w:rsid w:val="003B67C4"/>
    <w:rsid w:val="003C4EDD"/>
    <w:rsid w:val="003D17B8"/>
    <w:rsid w:val="003D7A4E"/>
    <w:rsid w:val="003F00E4"/>
    <w:rsid w:val="003F17D8"/>
    <w:rsid w:val="00405891"/>
    <w:rsid w:val="00411092"/>
    <w:rsid w:val="00413F81"/>
    <w:rsid w:val="004147CC"/>
    <w:rsid w:val="004257D5"/>
    <w:rsid w:val="00430536"/>
    <w:rsid w:val="004321B6"/>
    <w:rsid w:val="004357A6"/>
    <w:rsid w:val="00437304"/>
    <w:rsid w:val="00447963"/>
    <w:rsid w:val="004526E4"/>
    <w:rsid w:val="004745C5"/>
    <w:rsid w:val="004872F2"/>
    <w:rsid w:val="004A7695"/>
    <w:rsid w:val="004B05AF"/>
    <w:rsid w:val="004B519D"/>
    <w:rsid w:val="004B6553"/>
    <w:rsid w:val="004C08A3"/>
    <w:rsid w:val="004C0AB6"/>
    <w:rsid w:val="004E0B73"/>
    <w:rsid w:val="004F1A3C"/>
    <w:rsid w:val="004F2B1E"/>
    <w:rsid w:val="004F5684"/>
    <w:rsid w:val="004F6DF1"/>
    <w:rsid w:val="00500177"/>
    <w:rsid w:val="00500C6F"/>
    <w:rsid w:val="005025DB"/>
    <w:rsid w:val="00505271"/>
    <w:rsid w:val="00514C58"/>
    <w:rsid w:val="0051749A"/>
    <w:rsid w:val="00525563"/>
    <w:rsid w:val="00535F8B"/>
    <w:rsid w:val="005430FC"/>
    <w:rsid w:val="00547BAF"/>
    <w:rsid w:val="0055131F"/>
    <w:rsid w:val="00552634"/>
    <w:rsid w:val="00561F72"/>
    <w:rsid w:val="00573AAF"/>
    <w:rsid w:val="0058065A"/>
    <w:rsid w:val="00583048"/>
    <w:rsid w:val="00583341"/>
    <w:rsid w:val="005837FC"/>
    <w:rsid w:val="005877AF"/>
    <w:rsid w:val="00592B44"/>
    <w:rsid w:val="00592DD8"/>
    <w:rsid w:val="005B155C"/>
    <w:rsid w:val="005B207B"/>
    <w:rsid w:val="005C22E4"/>
    <w:rsid w:val="005C3E28"/>
    <w:rsid w:val="005C4E77"/>
    <w:rsid w:val="005C5194"/>
    <w:rsid w:val="005D1B75"/>
    <w:rsid w:val="005D3176"/>
    <w:rsid w:val="005E55EF"/>
    <w:rsid w:val="005E56FA"/>
    <w:rsid w:val="005E7E11"/>
    <w:rsid w:val="00604F37"/>
    <w:rsid w:val="006058A6"/>
    <w:rsid w:val="00606B30"/>
    <w:rsid w:val="00612B06"/>
    <w:rsid w:val="00622ACC"/>
    <w:rsid w:val="0063505F"/>
    <w:rsid w:val="00636C32"/>
    <w:rsid w:val="006403D2"/>
    <w:rsid w:val="0064140F"/>
    <w:rsid w:val="006569CC"/>
    <w:rsid w:val="00664236"/>
    <w:rsid w:val="00674726"/>
    <w:rsid w:val="00675D14"/>
    <w:rsid w:val="006870EF"/>
    <w:rsid w:val="00690357"/>
    <w:rsid w:val="00693BB5"/>
    <w:rsid w:val="006961AF"/>
    <w:rsid w:val="006A22E0"/>
    <w:rsid w:val="006A4D05"/>
    <w:rsid w:val="006A5B5B"/>
    <w:rsid w:val="006C3B74"/>
    <w:rsid w:val="006D2F8F"/>
    <w:rsid w:val="006E481D"/>
    <w:rsid w:val="006E71E8"/>
    <w:rsid w:val="006E7AFE"/>
    <w:rsid w:val="006F0325"/>
    <w:rsid w:val="006F188B"/>
    <w:rsid w:val="006F1B58"/>
    <w:rsid w:val="006F2F64"/>
    <w:rsid w:val="006F6522"/>
    <w:rsid w:val="00700B63"/>
    <w:rsid w:val="007071C7"/>
    <w:rsid w:val="00712982"/>
    <w:rsid w:val="00713C42"/>
    <w:rsid w:val="007343D9"/>
    <w:rsid w:val="00734994"/>
    <w:rsid w:val="00734D9C"/>
    <w:rsid w:val="00736755"/>
    <w:rsid w:val="00743718"/>
    <w:rsid w:val="00743F51"/>
    <w:rsid w:val="00745F91"/>
    <w:rsid w:val="0075227F"/>
    <w:rsid w:val="007538A2"/>
    <w:rsid w:val="007543D4"/>
    <w:rsid w:val="00757B31"/>
    <w:rsid w:val="00761A62"/>
    <w:rsid w:val="00764A2D"/>
    <w:rsid w:val="00767D49"/>
    <w:rsid w:val="007776D8"/>
    <w:rsid w:val="00781D58"/>
    <w:rsid w:val="00781E8E"/>
    <w:rsid w:val="007851D5"/>
    <w:rsid w:val="007862E9"/>
    <w:rsid w:val="00793A48"/>
    <w:rsid w:val="007A6842"/>
    <w:rsid w:val="007A7BAF"/>
    <w:rsid w:val="007C6183"/>
    <w:rsid w:val="007E1143"/>
    <w:rsid w:val="007E3BF1"/>
    <w:rsid w:val="007E46E5"/>
    <w:rsid w:val="007E686F"/>
    <w:rsid w:val="007F1784"/>
    <w:rsid w:val="008007F7"/>
    <w:rsid w:val="00802FDC"/>
    <w:rsid w:val="0080308E"/>
    <w:rsid w:val="00803E62"/>
    <w:rsid w:val="00804C7A"/>
    <w:rsid w:val="008052FF"/>
    <w:rsid w:val="00810A54"/>
    <w:rsid w:val="008122AF"/>
    <w:rsid w:val="00812923"/>
    <w:rsid w:val="008174A0"/>
    <w:rsid w:val="008256B0"/>
    <w:rsid w:val="0082570E"/>
    <w:rsid w:val="0082584F"/>
    <w:rsid w:val="008325D7"/>
    <w:rsid w:val="0083359F"/>
    <w:rsid w:val="00833660"/>
    <w:rsid w:val="00834881"/>
    <w:rsid w:val="00836951"/>
    <w:rsid w:val="008375FB"/>
    <w:rsid w:val="00841614"/>
    <w:rsid w:val="00852F88"/>
    <w:rsid w:val="00853106"/>
    <w:rsid w:val="0086790B"/>
    <w:rsid w:val="00870044"/>
    <w:rsid w:val="00875030"/>
    <w:rsid w:val="00881B9B"/>
    <w:rsid w:val="00881FF9"/>
    <w:rsid w:val="00882C6D"/>
    <w:rsid w:val="00890348"/>
    <w:rsid w:val="00891602"/>
    <w:rsid w:val="00896546"/>
    <w:rsid w:val="008A3CA3"/>
    <w:rsid w:val="008B4D45"/>
    <w:rsid w:val="008C6B2A"/>
    <w:rsid w:val="008C757B"/>
    <w:rsid w:val="009007AB"/>
    <w:rsid w:val="00904E7E"/>
    <w:rsid w:val="00911724"/>
    <w:rsid w:val="00912304"/>
    <w:rsid w:val="00912B70"/>
    <w:rsid w:val="009153A3"/>
    <w:rsid w:val="00917131"/>
    <w:rsid w:val="00926EEB"/>
    <w:rsid w:val="0093276F"/>
    <w:rsid w:val="0094298D"/>
    <w:rsid w:val="009545F8"/>
    <w:rsid w:val="009650CD"/>
    <w:rsid w:val="00965AB5"/>
    <w:rsid w:val="00977603"/>
    <w:rsid w:val="00992D84"/>
    <w:rsid w:val="00995346"/>
    <w:rsid w:val="009972E9"/>
    <w:rsid w:val="009A4247"/>
    <w:rsid w:val="009B07D4"/>
    <w:rsid w:val="009B1859"/>
    <w:rsid w:val="009C1111"/>
    <w:rsid w:val="009D0D71"/>
    <w:rsid w:val="009D2A8C"/>
    <w:rsid w:val="009D358E"/>
    <w:rsid w:val="009D606E"/>
    <w:rsid w:val="009E50BB"/>
    <w:rsid w:val="009E6D96"/>
    <w:rsid w:val="009F5DE5"/>
    <w:rsid w:val="009F666E"/>
    <w:rsid w:val="009F7623"/>
    <w:rsid w:val="00A02BEA"/>
    <w:rsid w:val="00A0342D"/>
    <w:rsid w:val="00A12FA6"/>
    <w:rsid w:val="00A14C05"/>
    <w:rsid w:val="00A16643"/>
    <w:rsid w:val="00A20DF8"/>
    <w:rsid w:val="00A21D72"/>
    <w:rsid w:val="00A25378"/>
    <w:rsid w:val="00A267EB"/>
    <w:rsid w:val="00A44088"/>
    <w:rsid w:val="00A447A3"/>
    <w:rsid w:val="00A529A9"/>
    <w:rsid w:val="00A56DF9"/>
    <w:rsid w:val="00A60097"/>
    <w:rsid w:val="00A63655"/>
    <w:rsid w:val="00A66E4E"/>
    <w:rsid w:val="00A82E33"/>
    <w:rsid w:val="00A8540B"/>
    <w:rsid w:val="00A85FA1"/>
    <w:rsid w:val="00A90471"/>
    <w:rsid w:val="00A91A20"/>
    <w:rsid w:val="00A924EE"/>
    <w:rsid w:val="00A96400"/>
    <w:rsid w:val="00AA4759"/>
    <w:rsid w:val="00AA4EDF"/>
    <w:rsid w:val="00AA7AE3"/>
    <w:rsid w:val="00AA7AE4"/>
    <w:rsid w:val="00AB40C5"/>
    <w:rsid w:val="00AB5689"/>
    <w:rsid w:val="00AE26DE"/>
    <w:rsid w:val="00AE4A25"/>
    <w:rsid w:val="00AF0AE6"/>
    <w:rsid w:val="00AF19B4"/>
    <w:rsid w:val="00AF1CD4"/>
    <w:rsid w:val="00AF41DF"/>
    <w:rsid w:val="00AFA392"/>
    <w:rsid w:val="00B01475"/>
    <w:rsid w:val="00B17613"/>
    <w:rsid w:val="00B20FDD"/>
    <w:rsid w:val="00B23AED"/>
    <w:rsid w:val="00B26779"/>
    <w:rsid w:val="00B31B84"/>
    <w:rsid w:val="00B33F99"/>
    <w:rsid w:val="00B417A9"/>
    <w:rsid w:val="00B51B6E"/>
    <w:rsid w:val="00B53503"/>
    <w:rsid w:val="00B57C2C"/>
    <w:rsid w:val="00B62234"/>
    <w:rsid w:val="00B63B3C"/>
    <w:rsid w:val="00B6504E"/>
    <w:rsid w:val="00B66A1E"/>
    <w:rsid w:val="00B82C1B"/>
    <w:rsid w:val="00B84D0D"/>
    <w:rsid w:val="00B92413"/>
    <w:rsid w:val="00B96217"/>
    <w:rsid w:val="00BA04BD"/>
    <w:rsid w:val="00BA32D4"/>
    <w:rsid w:val="00BA4BD1"/>
    <w:rsid w:val="00BC28F7"/>
    <w:rsid w:val="00BD6F3C"/>
    <w:rsid w:val="00BE020F"/>
    <w:rsid w:val="00BE2E7F"/>
    <w:rsid w:val="00BF15C3"/>
    <w:rsid w:val="00BF2F6C"/>
    <w:rsid w:val="00C10253"/>
    <w:rsid w:val="00C33535"/>
    <w:rsid w:val="00C366F9"/>
    <w:rsid w:val="00C36721"/>
    <w:rsid w:val="00C507AC"/>
    <w:rsid w:val="00C52B67"/>
    <w:rsid w:val="00C548B1"/>
    <w:rsid w:val="00C62ABB"/>
    <w:rsid w:val="00C75AF5"/>
    <w:rsid w:val="00C808F3"/>
    <w:rsid w:val="00C82BF6"/>
    <w:rsid w:val="00C83AFD"/>
    <w:rsid w:val="00C85000"/>
    <w:rsid w:val="00C85ABC"/>
    <w:rsid w:val="00C85E0D"/>
    <w:rsid w:val="00CA08A7"/>
    <w:rsid w:val="00CA782B"/>
    <w:rsid w:val="00CB4DED"/>
    <w:rsid w:val="00CC3793"/>
    <w:rsid w:val="00CD2D36"/>
    <w:rsid w:val="00CE507A"/>
    <w:rsid w:val="00CE7A94"/>
    <w:rsid w:val="00CF75F3"/>
    <w:rsid w:val="00D20EAA"/>
    <w:rsid w:val="00D331B7"/>
    <w:rsid w:val="00D3448D"/>
    <w:rsid w:val="00D34533"/>
    <w:rsid w:val="00D37A7E"/>
    <w:rsid w:val="00D41A99"/>
    <w:rsid w:val="00D45D6F"/>
    <w:rsid w:val="00D55A01"/>
    <w:rsid w:val="00D56800"/>
    <w:rsid w:val="00D579C8"/>
    <w:rsid w:val="00D60E2D"/>
    <w:rsid w:val="00D61820"/>
    <w:rsid w:val="00D61933"/>
    <w:rsid w:val="00D63350"/>
    <w:rsid w:val="00D65DA3"/>
    <w:rsid w:val="00D72E7F"/>
    <w:rsid w:val="00D765D3"/>
    <w:rsid w:val="00D83342"/>
    <w:rsid w:val="00D844A3"/>
    <w:rsid w:val="00DA0F49"/>
    <w:rsid w:val="00DA50FB"/>
    <w:rsid w:val="00DB1BCF"/>
    <w:rsid w:val="00DB5586"/>
    <w:rsid w:val="00DB57AA"/>
    <w:rsid w:val="00DB5B69"/>
    <w:rsid w:val="00DC353A"/>
    <w:rsid w:val="00DC54E2"/>
    <w:rsid w:val="00DD0882"/>
    <w:rsid w:val="00DD45C7"/>
    <w:rsid w:val="00DD5D4D"/>
    <w:rsid w:val="00DE2D09"/>
    <w:rsid w:val="00DE672D"/>
    <w:rsid w:val="00DE7C96"/>
    <w:rsid w:val="00DF3B2F"/>
    <w:rsid w:val="00E22ADC"/>
    <w:rsid w:val="00E24A09"/>
    <w:rsid w:val="00E26500"/>
    <w:rsid w:val="00E30415"/>
    <w:rsid w:val="00E36274"/>
    <w:rsid w:val="00E4743C"/>
    <w:rsid w:val="00E47F80"/>
    <w:rsid w:val="00E52A52"/>
    <w:rsid w:val="00E610AC"/>
    <w:rsid w:val="00E64B7D"/>
    <w:rsid w:val="00E722F7"/>
    <w:rsid w:val="00E73536"/>
    <w:rsid w:val="00E757C2"/>
    <w:rsid w:val="00E8024D"/>
    <w:rsid w:val="00EB1B95"/>
    <w:rsid w:val="00EB3E5E"/>
    <w:rsid w:val="00EB44D3"/>
    <w:rsid w:val="00EC0AA3"/>
    <w:rsid w:val="00EC514C"/>
    <w:rsid w:val="00EC573F"/>
    <w:rsid w:val="00EC7019"/>
    <w:rsid w:val="00ED0F63"/>
    <w:rsid w:val="00EE55DC"/>
    <w:rsid w:val="00EF6600"/>
    <w:rsid w:val="00F10642"/>
    <w:rsid w:val="00F177A8"/>
    <w:rsid w:val="00F21829"/>
    <w:rsid w:val="00F312FA"/>
    <w:rsid w:val="00F36240"/>
    <w:rsid w:val="00F36FC2"/>
    <w:rsid w:val="00F44A7F"/>
    <w:rsid w:val="00F50390"/>
    <w:rsid w:val="00F56C92"/>
    <w:rsid w:val="00F62946"/>
    <w:rsid w:val="00F63BDF"/>
    <w:rsid w:val="00F6565F"/>
    <w:rsid w:val="00F704F4"/>
    <w:rsid w:val="00F82541"/>
    <w:rsid w:val="00F83629"/>
    <w:rsid w:val="00F91B2B"/>
    <w:rsid w:val="00F93F34"/>
    <w:rsid w:val="00FC0984"/>
    <w:rsid w:val="00FC5903"/>
    <w:rsid w:val="00FE4A72"/>
    <w:rsid w:val="00FF33E7"/>
    <w:rsid w:val="00FF59E7"/>
    <w:rsid w:val="015F7DA9"/>
    <w:rsid w:val="016E5BAB"/>
    <w:rsid w:val="01E86A69"/>
    <w:rsid w:val="033E9F6E"/>
    <w:rsid w:val="035C5A57"/>
    <w:rsid w:val="04407212"/>
    <w:rsid w:val="045606FF"/>
    <w:rsid w:val="046103C9"/>
    <w:rsid w:val="0508428E"/>
    <w:rsid w:val="05223994"/>
    <w:rsid w:val="05DA91F0"/>
    <w:rsid w:val="06522C53"/>
    <w:rsid w:val="06B30813"/>
    <w:rsid w:val="07A566E1"/>
    <w:rsid w:val="07D319BB"/>
    <w:rsid w:val="08576C27"/>
    <w:rsid w:val="08CFEC5D"/>
    <w:rsid w:val="092033E2"/>
    <w:rsid w:val="09D0DE8C"/>
    <w:rsid w:val="0C692314"/>
    <w:rsid w:val="0DC894A9"/>
    <w:rsid w:val="0E548764"/>
    <w:rsid w:val="0F02776D"/>
    <w:rsid w:val="11EDAB0E"/>
    <w:rsid w:val="12220EED"/>
    <w:rsid w:val="134B980D"/>
    <w:rsid w:val="141A08DF"/>
    <w:rsid w:val="15DEF15D"/>
    <w:rsid w:val="185D46EC"/>
    <w:rsid w:val="1950D38A"/>
    <w:rsid w:val="197D6E92"/>
    <w:rsid w:val="1A5897FE"/>
    <w:rsid w:val="1AAFDB24"/>
    <w:rsid w:val="1B6F4F86"/>
    <w:rsid w:val="1B831FAC"/>
    <w:rsid w:val="1B83BD26"/>
    <w:rsid w:val="1B925BF9"/>
    <w:rsid w:val="1E630F60"/>
    <w:rsid w:val="1E97159B"/>
    <w:rsid w:val="20A9EC8C"/>
    <w:rsid w:val="20C290F3"/>
    <w:rsid w:val="2212E3FC"/>
    <w:rsid w:val="228558D7"/>
    <w:rsid w:val="2298BB6A"/>
    <w:rsid w:val="2357E5C3"/>
    <w:rsid w:val="23C3E5E7"/>
    <w:rsid w:val="253440D1"/>
    <w:rsid w:val="25A43A6D"/>
    <w:rsid w:val="2807836F"/>
    <w:rsid w:val="28B597B9"/>
    <w:rsid w:val="28EAEE82"/>
    <w:rsid w:val="2AA48464"/>
    <w:rsid w:val="2B163A60"/>
    <w:rsid w:val="2B86CD7C"/>
    <w:rsid w:val="2BB3B42C"/>
    <w:rsid w:val="2DD5FF03"/>
    <w:rsid w:val="2EBBCE71"/>
    <w:rsid w:val="315BAA26"/>
    <w:rsid w:val="316396E5"/>
    <w:rsid w:val="31E17BC5"/>
    <w:rsid w:val="33413EDC"/>
    <w:rsid w:val="33D9A50A"/>
    <w:rsid w:val="35B17711"/>
    <w:rsid w:val="35EF26EA"/>
    <w:rsid w:val="36017A19"/>
    <w:rsid w:val="36784826"/>
    <w:rsid w:val="3685AC3B"/>
    <w:rsid w:val="3755A543"/>
    <w:rsid w:val="3AC36365"/>
    <w:rsid w:val="3B1ADA9F"/>
    <w:rsid w:val="3C369297"/>
    <w:rsid w:val="3C8C1C52"/>
    <w:rsid w:val="3C924911"/>
    <w:rsid w:val="3F22E376"/>
    <w:rsid w:val="3FE5AF15"/>
    <w:rsid w:val="40A19066"/>
    <w:rsid w:val="41B9D5E2"/>
    <w:rsid w:val="4290D469"/>
    <w:rsid w:val="42BEFC78"/>
    <w:rsid w:val="434E145A"/>
    <w:rsid w:val="47398AC0"/>
    <w:rsid w:val="47BBD3B5"/>
    <w:rsid w:val="487674AA"/>
    <w:rsid w:val="48AF7325"/>
    <w:rsid w:val="4970EA9E"/>
    <w:rsid w:val="4BFA21BA"/>
    <w:rsid w:val="4CF3EAD1"/>
    <w:rsid w:val="4DF69A6B"/>
    <w:rsid w:val="4E1D765D"/>
    <w:rsid w:val="4E4BF972"/>
    <w:rsid w:val="4F0DB49D"/>
    <w:rsid w:val="4FD97E15"/>
    <w:rsid w:val="50269205"/>
    <w:rsid w:val="503D13CE"/>
    <w:rsid w:val="50B373E4"/>
    <w:rsid w:val="50E1B0B6"/>
    <w:rsid w:val="521ADAE3"/>
    <w:rsid w:val="53FD4619"/>
    <w:rsid w:val="54C6A5D8"/>
    <w:rsid w:val="553391CC"/>
    <w:rsid w:val="55CBA3A2"/>
    <w:rsid w:val="568F2B61"/>
    <w:rsid w:val="57809C60"/>
    <w:rsid w:val="57B09364"/>
    <w:rsid w:val="58008279"/>
    <w:rsid w:val="59E96F3F"/>
    <w:rsid w:val="5ABE141E"/>
    <w:rsid w:val="5B21AB45"/>
    <w:rsid w:val="5C1C76D2"/>
    <w:rsid w:val="5D46AFDB"/>
    <w:rsid w:val="5E0AEC29"/>
    <w:rsid w:val="5F1F065A"/>
    <w:rsid w:val="5F796605"/>
    <w:rsid w:val="5FDA2194"/>
    <w:rsid w:val="605E7DD7"/>
    <w:rsid w:val="6093901D"/>
    <w:rsid w:val="614362D8"/>
    <w:rsid w:val="639165BF"/>
    <w:rsid w:val="64F70C4B"/>
    <w:rsid w:val="652B9606"/>
    <w:rsid w:val="660922BC"/>
    <w:rsid w:val="6676BDB4"/>
    <w:rsid w:val="6691C260"/>
    <w:rsid w:val="669A8C27"/>
    <w:rsid w:val="6752F82B"/>
    <w:rsid w:val="677CE462"/>
    <w:rsid w:val="69CFABC7"/>
    <w:rsid w:val="6AE3B04C"/>
    <w:rsid w:val="6B7B4487"/>
    <w:rsid w:val="6CF77278"/>
    <w:rsid w:val="6F26D4F5"/>
    <w:rsid w:val="72641412"/>
    <w:rsid w:val="752388B0"/>
    <w:rsid w:val="75FFD8BC"/>
    <w:rsid w:val="762EBB98"/>
    <w:rsid w:val="796DDA3D"/>
    <w:rsid w:val="7C03697F"/>
    <w:rsid w:val="7C202CC4"/>
    <w:rsid w:val="7C55F1E3"/>
    <w:rsid w:val="7D707AEB"/>
    <w:rsid w:val="7D876889"/>
    <w:rsid w:val="7ECD2DA0"/>
    <w:rsid w:val="7F419063"/>
    <w:rsid w:val="7F7B9FA4"/>
    <w:rsid w:val="7FE9B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157CB1"/>
  <w15:chartTrackingRefBased/>
  <w15:docId w15:val="{101E23B5-532B-4F14-95AB-60AACED5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724"/>
    <w:pPr>
      <w:keepNext/>
      <w:keepLines/>
      <w:spacing w:before="240"/>
      <w:outlineLvl w:val="0"/>
    </w:pPr>
    <w:rPr>
      <w:rFonts w:ascii="Times New Roman" w:eastAsiaTheme="majorEastAsia" w:hAnsi="Times New Roman" w:cstheme="majorBidi"/>
      <w:b/>
      <w:color w:val="000000" w:themeColor="text1"/>
      <w:sz w:val="26"/>
      <w:szCs w:val="32"/>
    </w:rPr>
  </w:style>
  <w:style w:type="paragraph" w:styleId="Heading2">
    <w:name w:val="heading 2"/>
    <w:basedOn w:val="Normal"/>
    <w:next w:val="Normal"/>
    <w:link w:val="Heading2Char"/>
    <w:uiPriority w:val="9"/>
    <w:unhideWhenUsed/>
    <w:qFormat/>
    <w:rsid w:val="00F82541"/>
    <w:pPr>
      <w:keepNext/>
      <w:keepLines/>
      <w:spacing w:before="40"/>
      <w:outlineLvl w:val="1"/>
    </w:pPr>
    <w:rPr>
      <w:rFonts w:ascii="Times New Roman" w:eastAsiaTheme="majorEastAsia" w:hAnsi="Times New Roman" w:cstheme="majorBidi"/>
      <w:b/>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195"/>
    <w:rPr>
      <w:color w:val="0563C1" w:themeColor="hyperlink"/>
      <w:u w:val="single"/>
    </w:rPr>
  </w:style>
  <w:style w:type="character" w:styleId="UnresolvedMention">
    <w:name w:val="Unresolved Mention"/>
    <w:basedOn w:val="DefaultParagraphFont"/>
    <w:uiPriority w:val="99"/>
    <w:semiHidden/>
    <w:unhideWhenUsed/>
    <w:rsid w:val="00360195"/>
    <w:rPr>
      <w:color w:val="605E5C"/>
      <w:shd w:val="clear" w:color="auto" w:fill="E1DFDD"/>
    </w:rPr>
  </w:style>
  <w:style w:type="paragraph" w:styleId="Header">
    <w:name w:val="header"/>
    <w:basedOn w:val="Normal"/>
    <w:link w:val="HeaderChar"/>
    <w:uiPriority w:val="99"/>
    <w:unhideWhenUsed/>
    <w:rsid w:val="002465BC"/>
    <w:pPr>
      <w:tabs>
        <w:tab w:val="center" w:pos="4680"/>
        <w:tab w:val="right" w:pos="9360"/>
      </w:tabs>
    </w:pPr>
  </w:style>
  <w:style w:type="character" w:customStyle="1" w:styleId="HeaderChar">
    <w:name w:val="Header Char"/>
    <w:basedOn w:val="DefaultParagraphFont"/>
    <w:link w:val="Header"/>
    <w:uiPriority w:val="99"/>
    <w:rsid w:val="002465BC"/>
  </w:style>
  <w:style w:type="paragraph" w:styleId="Footer">
    <w:name w:val="footer"/>
    <w:basedOn w:val="Normal"/>
    <w:link w:val="FooterChar"/>
    <w:uiPriority w:val="99"/>
    <w:unhideWhenUsed/>
    <w:rsid w:val="002465BC"/>
    <w:pPr>
      <w:tabs>
        <w:tab w:val="center" w:pos="4680"/>
        <w:tab w:val="right" w:pos="9360"/>
      </w:tabs>
    </w:pPr>
  </w:style>
  <w:style w:type="character" w:customStyle="1" w:styleId="FooterChar">
    <w:name w:val="Footer Char"/>
    <w:basedOn w:val="DefaultParagraphFont"/>
    <w:link w:val="Footer"/>
    <w:uiPriority w:val="99"/>
    <w:rsid w:val="002465BC"/>
  </w:style>
  <w:style w:type="character" w:styleId="PageNumber">
    <w:name w:val="page number"/>
    <w:basedOn w:val="DefaultParagraphFont"/>
    <w:uiPriority w:val="99"/>
    <w:semiHidden/>
    <w:unhideWhenUsed/>
    <w:rsid w:val="002465BC"/>
  </w:style>
  <w:style w:type="character" w:customStyle="1" w:styleId="Heading1Char">
    <w:name w:val="Heading 1 Char"/>
    <w:basedOn w:val="DefaultParagraphFont"/>
    <w:link w:val="Heading1"/>
    <w:uiPriority w:val="9"/>
    <w:rsid w:val="002465BC"/>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2465BC"/>
    <w:pPr>
      <w:spacing w:before="480" w:line="276" w:lineRule="auto"/>
      <w:outlineLvl w:val="9"/>
    </w:pPr>
    <w:rPr>
      <w:b w:val="0"/>
      <w:bCs/>
      <w:kern w:val="0"/>
      <w:sz w:val="28"/>
      <w:szCs w:val="28"/>
      <w14:ligatures w14:val="none"/>
    </w:rPr>
  </w:style>
  <w:style w:type="paragraph" w:styleId="TOC1">
    <w:name w:val="toc 1"/>
    <w:basedOn w:val="Normal"/>
    <w:next w:val="Normal"/>
    <w:autoRedefine/>
    <w:uiPriority w:val="39"/>
    <w:unhideWhenUsed/>
    <w:rsid w:val="00767D49"/>
    <w:pPr>
      <w:spacing w:before="240" w:after="120"/>
    </w:pPr>
    <w:rPr>
      <w:rFonts w:ascii="Times New Roman" w:hAnsi="Times New Roman" w:cstheme="minorHAnsi"/>
      <w:b/>
      <w:bCs/>
      <w:sz w:val="20"/>
      <w:szCs w:val="20"/>
    </w:rPr>
  </w:style>
  <w:style w:type="paragraph" w:styleId="TOC2">
    <w:name w:val="toc 2"/>
    <w:basedOn w:val="Normal"/>
    <w:next w:val="Normal"/>
    <w:autoRedefine/>
    <w:uiPriority w:val="39"/>
    <w:unhideWhenUsed/>
    <w:rsid w:val="00F82541"/>
    <w:pPr>
      <w:tabs>
        <w:tab w:val="right" w:leader="dot" w:pos="9350"/>
      </w:tabs>
      <w:spacing w:before="120"/>
      <w:ind w:left="240"/>
    </w:pPr>
    <w:rPr>
      <w:rFonts w:ascii="Times New Roman" w:hAnsi="Times New Roman" w:cs="Times New Roman"/>
      <w:i/>
      <w:iCs/>
      <w:noProof/>
      <w:sz w:val="20"/>
      <w:szCs w:val="20"/>
    </w:rPr>
  </w:style>
  <w:style w:type="paragraph" w:styleId="TOC3">
    <w:name w:val="toc 3"/>
    <w:basedOn w:val="Normal"/>
    <w:next w:val="Normal"/>
    <w:autoRedefine/>
    <w:uiPriority w:val="39"/>
    <w:semiHidden/>
    <w:unhideWhenUsed/>
    <w:rsid w:val="002465BC"/>
    <w:pPr>
      <w:ind w:left="480"/>
    </w:pPr>
    <w:rPr>
      <w:rFonts w:cstheme="minorHAnsi"/>
      <w:sz w:val="20"/>
      <w:szCs w:val="20"/>
    </w:rPr>
  </w:style>
  <w:style w:type="paragraph" w:styleId="TOC4">
    <w:name w:val="toc 4"/>
    <w:basedOn w:val="Normal"/>
    <w:next w:val="Normal"/>
    <w:autoRedefine/>
    <w:uiPriority w:val="39"/>
    <w:semiHidden/>
    <w:unhideWhenUsed/>
    <w:rsid w:val="002465BC"/>
    <w:pPr>
      <w:ind w:left="720"/>
    </w:pPr>
    <w:rPr>
      <w:rFonts w:cstheme="minorHAnsi"/>
      <w:sz w:val="20"/>
      <w:szCs w:val="20"/>
    </w:rPr>
  </w:style>
  <w:style w:type="paragraph" w:styleId="TOC5">
    <w:name w:val="toc 5"/>
    <w:basedOn w:val="Normal"/>
    <w:next w:val="Normal"/>
    <w:autoRedefine/>
    <w:uiPriority w:val="39"/>
    <w:semiHidden/>
    <w:unhideWhenUsed/>
    <w:rsid w:val="002465BC"/>
    <w:pPr>
      <w:ind w:left="960"/>
    </w:pPr>
    <w:rPr>
      <w:rFonts w:cstheme="minorHAnsi"/>
      <w:sz w:val="20"/>
      <w:szCs w:val="20"/>
    </w:rPr>
  </w:style>
  <w:style w:type="paragraph" w:styleId="TOC6">
    <w:name w:val="toc 6"/>
    <w:basedOn w:val="Normal"/>
    <w:next w:val="Normal"/>
    <w:autoRedefine/>
    <w:uiPriority w:val="39"/>
    <w:semiHidden/>
    <w:unhideWhenUsed/>
    <w:rsid w:val="002465BC"/>
    <w:pPr>
      <w:ind w:left="1200"/>
    </w:pPr>
    <w:rPr>
      <w:rFonts w:cstheme="minorHAnsi"/>
      <w:sz w:val="20"/>
      <w:szCs w:val="20"/>
    </w:rPr>
  </w:style>
  <w:style w:type="paragraph" w:styleId="TOC7">
    <w:name w:val="toc 7"/>
    <w:basedOn w:val="Normal"/>
    <w:next w:val="Normal"/>
    <w:autoRedefine/>
    <w:uiPriority w:val="39"/>
    <w:semiHidden/>
    <w:unhideWhenUsed/>
    <w:rsid w:val="002465BC"/>
    <w:pPr>
      <w:ind w:left="1440"/>
    </w:pPr>
    <w:rPr>
      <w:rFonts w:cstheme="minorHAnsi"/>
      <w:sz w:val="20"/>
      <w:szCs w:val="20"/>
    </w:rPr>
  </w:style>
  <w:style w:type="paragraph" w:styleId="TOC8">
    <w:name w:val="toc 8"/>
    <w:basedOn w:val="Normal"/>
    <w:next w:val="Normal"/>
    <w:autoRedefine/>
    <w:uiPriority w:val="39"/>
    <w:semiHidden/>
    <w:unhideWhenUsed/>
    <w:rsid w:val="002465BC"/>
    <w:pPr>
      <w:ind w:left="1680"/>
    </w:pPr>
    <w:rPr>
      <w:rFonts w:cstheme="minorHAnsi"/>
      <w:sz w:val="20"/>
      <w:szCs w:val="20"/>
    </w:rPr>
  </w:style>
  <w:style w:type="paragraph" w:styleId="TOC9">
    <w:name w:val="toc 9"/>
    <w:basedOn w:val="Normal"/>
    <w:next w:val="Normal"/>
    <w:autoRedefine/>
    <w:uiPriority w:val="39"/>
    <w:semiHidden/>
    <w:unhideWhenUsed/>
    <w:rsid w:val="002465BC"/>
    <w:pPr>
      <w:ind w:left="1920"/>
    </w:pPr>
    <w:rPr>
      <w:rFonts w:cstheme="minorHAnsi"/>
      <w:sz w:val="20"/>
      <w:szCs w:val="20"/>
    </w:rPr>
  </w:style>
  <w:style w:type="paragraph" w:customStyle="1" w:styleId="Style1">
    <w:name w:val="Style1"/>
    <w:basedOn w:val="Normal"/>
    <w:next w:val="Heading1"/>
    <w:qFormat/>
    <w:rsid w:val="00167D49"/>
    <w:pPr>
      <w:jc w:val="center"/>
    </w:pPr>
    <w:rPr>
      <w:rFonts w:ascii="Times New Roman" w:hAnsi="Times New Roman" w:cs="Times New Roman"/>
      <w:b/>
      <w:bCs/>
    </w:rPr>
  </w:style>
  <w:style w:type="paragraph" w:customStyle="1" w:styleId="Style2">
    <w:name w:val="Style2"/>
    <w:basedOn w:val="Normal"/>
    <w:next w:val="Heading2"/>
    <w:qFormat/>
    <w:rsid w:val="00167D49"/>
    <w:rPr>
      <w:rFonts w:ascii="Times New Roman" w:hAnsi="Times New Roman" w:cs="Times New Roman"/>
    </w:rPr>
  </w:style>
  <w:style w:type="character" w:customStyle="1" w:styleId="Heading2Char">
    <w:name w:val="Heading 2 Char"/>
    <w:basedOn w:val="DefaultParagraphFont"/>
    <w:link w:val="Heading2"/>
    <w:uiPriority w:val="9"/>
    <w:rsid w:val="00167D49"/>
    <w:rPr>
      <w:rFonts w:ascii="Times New Roman" w:eastAsiaTheme="majorEastAsia" w:hAnsi="Times New Roman" w:cstheme="majorBidi"/>
      <w:b/>
      <w:i/>
      <w:sz w:val="22"/>
      <w:szCs w:val="26"/>
    </w:rPr>
  </w:style>
  <w:style w:type="paragraph" w:customStyle="1" w:styleId="Style3">
    <w:name w:val="Style3"/>
    <w:basedOn w:val="Normal"/>
    <w:next w:val="Heading2"/>
    <w:qFormat/>
    <w:rsid w:val="00167D49"/>
    <w:rPr>
      <w:rFonts w:ascii="Times New Roman" w:hAnsi="Times New Roman" w:cs="Times New Roman"/>
      <w:i/>
      <w:iCs/>
    </w:rPr>
  </w:style>
  <w:style w:type="paragraph" w:styleId="ListParagraph">
    <w:name w:val="List Paragraph"/>
    <w:basedOn w:val="Normal"/>
    <w:uiPriority w:val="34"/>
    <w:qFormat/>
    <w:rsid w:val="00DE7C96"/>
    <w:pPr>
      <w:ind w:left="720"/>
      <w:contextualSpacing/>
    </w:pPr>
  </w:style>
  <w:style w:type="paragraph" w:styleId="NormalWeb">
    <w:name w:val="Normal (Web)"/>
    <w:basedOn w:val="Normal"/>
    <w:uiPriority w:val="99"/>
    <w:semiHidden/>
    <w:unhideWhenUsed/>
    <w:rsid w:val="00352A5D"/>
    <w:rPr>
      <w:rFonts w:ascii="Times New Roman" w:hAnsi="Times New Roman" w:cs="Times New Roman"/>
    </w:rPr>
  </w:style>
  <w:style w:type="table" w:styleId="TableGrid">
    <w:name w:val="Table Grid"/>
    <w:basedOn w:val="TableNormal"/>
    <w:uiPriority w:val="39"/>
    <w:rsid w:val="00340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0182"/>
    <w:rPr>
      <w:sz w:val="16"/>
      <w:szCs w:val="16"/>
    </w:rPr>
  </w:style>
  <w:style w:type="paragraph" w:styleId="CommentText">
    <w:name w:val="annotation text"/>
    <w:basedOn w:val="Normal"/>
    <w:link w:val="CommentTextChar"/>
    <w:uiPriority w:val="99"/>
    <w:unhideWhenUsed/>
    <w:rsid w:val="00340182"/>
    <w:rPr>
      <w:sz w:val="20"/>
      <w:szCs w:val="20"/>
    </w:rPr>
  </w:style>
  <w:style w:type="character" w:customStyle="1" w:styleId="CommentTextChar">
    <w:name w:val="Comment Text Char"/>
    <w:basedOn w:val="DefaultParagraphFont"/>
    <w:link w:val="CommentText"/>
    <w:uiPriority w:val="99"/>
    <w:rsid w:val="00340182"/>
    <w:rPr>
      <w:sz w:val="20"/>
      <w:szCs w:val="20"/>
    </w:rPr>
  </w:style>
  <w:style w:type="paragraph" w:styleId="CommentSubject">
    <w:name w:val="annotation subject"/>
    <w:basedOn w:val="CommentText"/>
    <w:next w:val="CommentText"/>
    <w:link w:val="CommentSubjectChar"/>
    <w:uiPriority w:val="99"/>
    <w:semiHidden/>
    <w:unhideWhenUsed/>
    <w:rsid w:val="00340182"/>
    <w:rPr>
      <w:b/>
      <w:bCs/>
    </w:rPr>
  </w:style>
  <w:style w:type="character" w:customStyle="1" w:styleId="CommentSubjectChar">
    <w:name w:val="Comment Subject Char"/>
    <w:basedOn w:val="CommentTextChar"/>
    <w:link w:val="CommentSubject"/>
    <w:uiPriority w:val="99"/>
    <w:semiHidden/>
    <w:rsid w:val="003401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251131">
      <w:bodyDiv w:val="1"/>
      <w:marLeft w:val="0"/>
      <w:marRight w:val="0"/>
      <w:marTop w:val="0"/>
      <w:marBottom w:val="0"/>
      <w:divBdr>
        <w:top w:val="none" w:sz="0" w:space="0" w:color="auto"/>
        <w:left w:val="none" w:sz="0" w:space="0" w:color="auto"/>
        <w:bottom w:val="none" w:sz="0" w:space="0" w:color="auto"/>
        <w:right w:val="none" w:sz="0" w:space="0" w:color="auto"/>
      </w:divBdr>
    </w:div>
    <w:div w:id="711418440">
      <w:bodyDiv w:val="1"/>
      <w:marLeft w:val="0"/>
      <w:marRight w:val="0"/>
      <w:marTop w:val="0"/>
      <w:marBottom w:val="0"/>
      <w:divBdr>
        <w:top w:val="none" w:sz="0" w:space="0" w:color="auto"/>
        <w:left w:val="none" w:sz="0" w:space="0" w:color="auto"/>
        <w:bottom w:val="none" w:sz="0" w:space="0" w:color="auto"/>
        <w:right w:val="none" w:sz="0" w:space="0" w:color="auto"/>
      </w:divBdr>
    </w:div>
    <w:div w:id="1202597755">
      <w:bodyDiv w:val="1"/>
      <w:marLeft w:val="0"/>
      <w:marRight w:val="0"/>
      <w:marTop w:val="0"/>
      <w:marBottom w:val="0"/>
      <w:divBdr>
        <w:top w:val="none" w:sz="0" w:space="0" w:color="auto"/>
        <w:left w:val="none" w:sz="0" w:space="0" w:color="auto"/>
        <w:bottom w:val="none" w:sz="0" w:space="0" w:color="auto"/>
        <w:right w:val="none" w:sz="0" w:space="0" w:color="auto"/>
      </w:divBdr>
    </w:div>
    <w:div w:id="1248152753">
      <w:bodyDiv w:val="1"/>
      <w:marLeft w:val="0"/>
      <w:marRight w:val="0"/>
      <w:marTop w:val="0"/>
      <w:marBottom w:val="0"/>
      <w:divBdr>
        <w:top w:val="none" w:sz="0" w:space="0" w:color="auto"/>
        <w:left w:val="none" w:sz="0" w:space="0" w:color="auto"/>
        <w:bottom w:val="none" w:sz="0" w:space="0" w:color="auto"/>
        <w:right w:val="none" w:sz="0" w:space="0" w:color="auto"/>
      </w:divBdr>
      <w:divsChild>
        <w:div w:id="1588539334">
          <w:marLeft w:val="0"/>
          <w:marRight w:val="0"/>
          <w:marTop w:val="0"/>
          <w:marBottom w:val="0"/>
          <w:divBdr>
            <w:top w:val="none" w:sz="0" w:space="0" w:color="auto"/>
            <w:left w:val="none" w:sz="0" w:space="0" w:color="auto"/>
            <w:bottom w:val="none" w:sz="0" w:space="0" w:color="auto"/>
            <w:right w:val="none" w:sz="0" w:space="0" w:color="auto"/>
          </w:divBdr>
          <w:divsChild>
            <w:div w:id="143661566">
              <w:marLeft w:val="0"/>
              <w:marRight w:val="0"/>
              <w:marTop w:val="0"/>
              <w:marBottom w:val="0"/>
              <w:divBdr>
                <w:top w:val="none" w:sz="0" w:space="0" w:color="auto"/>
                <w:left w:val="none" w:sz="0" w:space="0" w:color="auto"/>
                <w:bottom w:val="none" w:sz="0" w:space="0" w:color="auto"/>
                <w:right w:val="none" w:sz="0" w:space="0" w:color="auto"/>
              </w:divBdr>
            </w:div>
            <w:div w:id="189923504">
              <w:marLeft w:val="0"/>
              <w:marRight w:val="0"/>
              <w:marTop w:val="0"/>
              <w:marBottom w:val="0"/>
              <w:divBdr>
                <w:top w:val="none" w:sz="0" w:space="0" w:color="auto"/>
                <w:left w:val="none" w:sz="0" w:space="0" w:color="auto"/>
                <w:bottom w:val="none" w:sz="0" w:space="0" w:color="auto"/>
                <w:right w:val="none" w:sz="0" w:space="0" w:color="auto"/>
              </w:divBdr>
            </w:div>
            <w:div w:id="229584598">
              <w:marLeft w:val="0"/>
              <w:marRight w:val="0"/>
              <w:marTop w:val="0"/>
              <w:marBottom w:val="0"/>
              <w:divBdr>
                <w:top w:val="none" w:sz="0" w:space="0" w:color="auto"/>
                <w:left w:val="none" w:sz="0" w:space="0" w:color="auto"/>
                <w:bottom w:val="none" w:sz="0" w:space="0" w:color="auto"/>
                <w:right w:val="none" w:sz="0" w:space="0" w:color="auto"/>
              </w:divBdr>
            </w:div>
            <w:div w:id="302932539">
              <w:marLeft w:val="0"/>
              <w:marRight w:val="0"/>
              <w:marTop w:val="0"/>
              <w:marBottom w:val="0"/>
              <w:divBdr>
                <w:top w:val="none" w:sz="0" w:space="0" w:color="auto"/>
                <w:left w:val="none" w:sz="0" w:space="0" w:color="auto"/>
                <w:bottom w:val="none" w:sz="0" w:space="0" w:color="auto"/>
                <w:right w:val="none" w:sz="0" w:space="0" w:color="auto"/>
              </w:divBdr>
            </w:div>
            <w:div w:id="316884583">
              <w:marLeft w:val="0"/>
              <w:marRight w:val="0"/>
              <w:marTop w:val="0"/>
              <w:marBottom w:val="0"/>
              <w:divBdr>
                <w:top w:val="none" w:sz="0" w:space="0" w:color="auto"/>
                <w:left w:val="none" w:sz="0" w:space="0" w:color="auto"/>
                <w:bottom w:val="none" w:sz="0" w:space="0" w:color="auto"/>
                <w:right w:val="none" w:sz="0" w:space="0" w:color="auto"/>
              </w:divBdr>
            </w:div>
            <w:div w:id="552931063">
              <w:marLeft w:val="0"/>
              <w:marRight w:val="0"/>
              <w:marTop w:val="0"/>
              <w:marBottom w:val="0"/>
              <w:divBdr>
                <w:top w:val="none" w:sz="0" w:space="0" w:color="auto"/>
                <w:left w:val="none" w:sz="0" w:space="0" w:color="auto"/>
                <w:bottom w:val="none" w:sz="0" w:space="0" w:color="auto"/>
                <w:right w:val="none" w:sz="0" w:space="0" w:color="auto"/>
              </w:divBdr>
            </w:div>
            <w:div w:id="713191305">
              <w:marLeft w:val="0"/>
              <w:marRight w:val="0"/>
              <w:marTop w:val="0"/>
              <w:marBottom w:val="0"/>
              <w:divBdr>
                <w:top w:val="none" w:sz="0" w:space="0" w:color="auto"/>
                <w:left w:val="none" w:sz="0" w:space="0" w:color="auto"/>
                <w:bottom w:val="none" w:sz="0" w:space="0" w:color="auto"/>
                <w:right w:val="none" w:sz="0" w:space="0" w:color="auto"/>
              </w:divBdr>
            </w:div>
            <w:div w:id="945498302">
              <w:marLeft w:val="0"/>
              <w:marRight w:val="0"/>
              <w:marTop w:val="0"/>
              <w:marBottom w:val="0"/>
              <w:divBdr>
                <w:top w:val="none" w:sz="0" w:space="0" w:color="auto"/>
                <w:left w:val="none" w:sz="0" w:space="0" w:color="auto"/>
                <w:bottom w:val="none" w:sz="0" w:space="0" w:color="auto"/>
                <w:right w:val="none" w:sz="0" w:space="0" w:color="auto"/>
              </w:divBdr>
            </w:div>
            <w:div w:id="1035815062">
              <w:marLeft w:val="0"/>
              <w:marRight w:val="0"/>
              <w:marTop w:val="0"/>
              <w:marBottom w:val="0"/>
              <w:divBdr>
                <w:top w:val="none" w:sz="0" w:space="0" w:color="auto"/>
                <w:left w:val="none" w:sz="0" w:space="0" w:color="auto"/>
                <w:bottom w:val="none" w:sz="0" w:space="0" w:color="auto"/>
                <w:right w:val="none" w:sz="0" w:space="0" w:color="auto"/>
              </w:divBdr>
            </w:div>
            <w:div w:id="1094859847">
              <w:marLeft w:val="0"/>
              <w:marRight w:val="0"/>
              <w:marTop w:val="0"/>
              <w:marBottom w:val="0"/>
              <w:divBdr>
                <w:top w:val="none" w:sz="0" w:space="0" w:color="auto"/>
                <w:left w:val="none" w:sz="0" w:space="0" w:color="auto"/>
                <w:bottom w:val="none" w:sz="0" w:space="0" w:color="auto"/>
                <w:right w:val="none" w:sz="0" w:space="0" w:color="auto"/>
              </w:divBdr>
            </w:div>
            <w:div w:id="1165442108">
              <w:marLeft w:val="0"/>
              <w:marRight w:val="0"/>
              <w:marTop w:val="0"/>
              <w:marBottom w:val="0"/>
              <w:divBdr>
                <w:top w:val="none" w:sz="0" w:space="0" w:color="auto"/>
                <w:left w:val="none" w:sz="0" w:space="0" w:color="auto"/>
                <w:bottom w:val="none" w:sz="0" w:space="0" w:color="auto"/>
                <w:right w:val="none" w:sz="0" w:space="0" w:color="auto"/>
              </w:divBdr>
            </w:div>
            <w:div w:id="1188104704">
              <w:marLeft w:val="0"/>
              <w:marRight w:val="0"/>
              <w:marTop w:val="0"/>
              <w:marBottom w:val="0"/>
              <w:divBdr>
                <w:top w:val="none" w:sz="0" w:space="0" w:color="auto"/>
                <w:left w:val="none" w:sz="0" w:space="0" w:color="auto"/>
                <w:bottom w:val="none" w:sz="0" w:space="0" w:color="auto"/>
                <w:right w:val="none" w:sz="0" w:space="0" w:color="auto"/>
              </w:divBdr>
            </w:div>
            <w:div w:id="1334144531">
              <w:marLeft w:val="0"/>
              <w:marRight w:val="0"/>
              <w:marTop w:val="0"/>
              <w:marBottom w:val="0"/>
              <w:divBdr>
                <w:top w:val="none" w:sz="0" w:space="0" w:color="auto"/>
                <w:left w:val="none" w:sz="0" w:space="0" w:color="auto"/>
                <w:bottom w:val="none" w:sz="0" w:space="0" w:color="auto"/>
                <w:right w:val="none" w:sz="0" w:space="0" w:color="auto"/>
              </w:divBdr>
            </w:div>
            <w:div w:id="1758938679">
              <w:marLeft w:val="0"/>
              <w:marRight w:val="0"/>
              <w:marTop w:val="0"/>
              <w:marBottom w:val="0"/>
              <w:divBdr>
                <w:top w:val="none" w:sz="0" w:space="0" w:color="auto"/>
                <w:left w:val="none" w:sz="0" w:space="0" w:color="auto"/>
                <w:bottom w:val="none" w:sz="0" w:space="0" w:color="auto"/>
                <w:right w:val="none" w:sz="0" w:space="0" w:color="auto"/>
              </w:divBdr>
            </w:div>
            <w:div w:id="1822116943">
              <w:marLeft w:val="0"/>
              <w:marRight w:val="0"/>
              <w:marTop w:val="0"/>
              <w:marBottom w:val="0"/>
              <w:divBdr>
                <w:top w:val="none" w:sz="0" w:space="0" w:color="auto"/>
                <w:left w:val="none" w:sz="0" w:space="0" w:color="auto"/>
                <w:bottom w:val="none" w:sz="0" w:space="0" w:color="auto"/>
                <w:right w:val="none" w:sz="0" w:space="0" w:color="auto"/>
              </w:divBdr>
            </w:div>
            <w:div w:id="1826781550">
              <w:marLeft w:val="0"/>
              <w:marRight w:val="0"/>
              <w:marTop w:val="0"/>
              <w:marBottom w:val="0"/>
              <w:divBdr>
                <w:top w:val="none" w:sz="0" w:space="0" w:color="auto"/>
                <w:left w:val="none" w:sz="0" w:space="0" w:color="auto"/>
                <w:bottom w:val="none" w:sz="0" w:space="0" w:color="auto"/>
                <w:right w:val="none" w:sz="0" w:space="0" w:color="auto"/>
              </w:divBdr>
            </w:div>
            <w:div w:id="2044480902">
              <w:marLeft w:val="0"/>
              <w:marRight w:val="0"/>
              <w:marTop w:val="0"/>
              <w:marBottom w:val="0"/>
              <w:divBdr>
                <w:top w:val="none" w:sz="0" w:space="0" w:color="auto"/>
                <w:left w:val="none" w:sz="0" w:space="0" w:color="auto"/>
                <w:bottom w:val="none" w:sz="0" w:space="0" w:color="auto"/>
                <w:right w:val="none" w:sz="0" w:space="0" w:color="auto"/>
              </w:divBdr>
            </w:div>
            <w:div w:id="2085060019">
              <w:marLeft w:val="0"/>
              <w:marRight w:val="0"/>
              <w:marTop w:val="0"/>
              <w:marBottom w:val="0"/>
              <w:divBdr>
                <w:top w:val="none" w:sz="0" w:space="0" w:color="auto"/>
                <w:left w:val="none" w:sz="0" w:space="0" w:color="auto"/>
                <w:bottom w:val="none" w:sz="0" w:space="0" w:color="auto"/>
                <w:right w:val="none" w:sz="0" w:space="0" w:color="auto"/>
              </w:divBdr>
            </w:div>
            <w:div w:id="21219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cdn.shopify.com/s/files/1/0033/6625/6689/files/600gpd_manual-compressed_1.pdf?v=169705180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BE8E9B397A164AB79E6D53E74F34CC" ma:contentTypeVersion="10" ma:contentTypeDescription="Create a new document." ma:contentTypeScope="" ma:versionID="3e790cce3fa045def1c25ce2395fa12f">
  <xsd:schema xmlns:xsd="http://www.w3.org/2001/XMLSchema" xmlns:xs="http://www.w3.org/2001/XMLSchema" xmlns:p="http://schemas.microsoft.com/office/2006/metadata/properties" xmlns:ns2="f76dd3fa-04c6-464a-88a7-0eb0178305b5" xmlns:ns3="5047e80d-78e0-4e6b-aacb-c7ca3b74df3d" targetNamespace="http://schemas.microsoft.com/office/2006/metadata/properties" ma:root="true" ma:fieldsID="ef46cb4bf35ca0c1f9288fc5a35fe200" ns2:_="" ns3:_="">
    <xsd:import namespace="f76dd3fa-04c6-464a-88a7-0eb0178305b5"/>
    <xsd:import namespace="5047e80d-78e0-4e6b-aacb-c7ca3b74df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dd3fa-04c6-464a-88a7-0eb0178305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47e80d-78e0-4e6b-aacb-c7ca3b74df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CDD72-82E4-4B83-B35F-DCB2562D46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7EEE24-06E6-F74F-B906-0036391BD6B1}">
  <ds:schemaRefs>
    <ds:schemaRef ds:uri="http://schemas.openxmlformats.org/officeDocument/2006/bibliography"/>
  </ds:schemaRefs>
</ds:datastoreItem>
</file>

<file path=customXml/itemProps3.xml><?xml version="1.0" encoding="utf-8"?>
<ds:datastoreItem xmlns:ds="http://schemas.openxmlformats.org/officeDocument/2006/customXml" ds:itemID="{F0B65CC9-E0DF-40B1-9F38-7C29BF20E2F3}">
  <ds:schemaRefs>
    <ds:schemaRef ds:uri="http://schemas.microsoft.com/sharepoint/v3/contenttype/forms"/>
  </ds:schemaRefs>
</ds:datastoreItem>
</file>

<file path=customXml/itemProps4.xml><?xml version="1.0" encoding="utf-8"?>
<ds:datastoreItem xmlns:ds="http://schemas.openxmlformats.org/officeDocument/2006/customXml" ds:itemID="{8836F4E8-3A74-4259-B20E-B5879773C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dd3fa-04c6-464a-88a7-0eb0178305b5"/>
    <ds:schemaRef ds:uri="5047e80d-78e0-4e6b-aacb-c7ca3b74d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1599</Words>
  <Characters>9116</Characters>
  <Application>Microsoft Office Word</Application>
  <DocSecurity>4</DocSecurity>
  <Lines>75</Lines>
  <Paragraphs>21</Paragraphs>
  <ScaleCrop>false</ScaleCrop>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Thompson</dc:creator>
  <cp:keywords/>
  <dc:description/>
  <cp:lastModifiedBy>Lapadre Proctor</cp:lastModifiedBy>
  <cp:revision>61</cp:revision>
  <dcterms:created xsi:type="dcterms:W3CDTF">2024-03-19T14:27:00Z</dcterms:created>
  <dcterms:modified xsi:type="dcterms:W3CDTF">2024-03-29T20:55:00Z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0x0101002BBE8E9B397A164AB79E6D53E74F34CC</vt:lpwstr>
  </property>
</Properties>
</file>